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D50B09" w:rsidP="000D5DEA">
      <w:r w:rsidRPr="00D50B09">
        <w:rPr>
          <w:noProof/>
          <w:lang w:val="en-US"/>
        </w:rPr>
        <w:pict>
          <v:rect id="_x0000_s1240" style="position:absolute;margin-left:-5.15pt;margin-top:84.2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752C23" w:rsidRPr="00F503D5" w:rsidRDefault="00002DE0" w:rsidP="00F503D5">
                  <w:pPr>
                    <w:spacing w:before="0" w:line="240" w:lineRule="auto"/>
                    <w:jc w:val="right"/>
                    <w:rPr>
                      <w:szCs w:val="72"/>
                    </w:rPr>
                  </w:pPr>
                  <w:r>
                    <w:rPr>
                      <w:rFonts w:ascii="Arial Black" w:hAnsi="Arial Black"/>
                      <w:sz w:val="72"/>
                      <w:szCs w:val="72"/>
                    </w:rPr>
                    <w:t>ESD floors</w:t>
                  </w:r>
                </w:p>
              </w:txbxContent>
            </v:textbox>
            <w10:wrap anchorx="page" anchory="page"/>
          </v:rect>
        </w:pict>
      </w:r>
      <w:r w:rsidR="00895867" w:rsidRPr="00895867">
        <w:rPr>
          <w:noProof/>
          <w:lang w:eastAsia="en-AU"/>
        </w:rPr>
        <w:drawing>
          <wp:anchor distT="0" distB="0" distL="114300" distR="114300" simplePos="0" relativeHeight="251912704" behindDoc="1" locked="0" layoutInCell="1" allowOverlap="1">
            <wp:simplePos x="0" y="0"/>
            <wp:positionH relativeFrom="column">
              <wp:posOffset>3843020</wp:posOffset>
            </wp:positionH>
            <wp:positionV relativeFrom="paragraph">
              <wp:posOffset>-900430</wp:posOffset>
            </wp:positionV>
            <wp:extent cx="2813050" cy="8058150"/>
            <wp:effectExtent l="19050" t="0" r="6350" b="0"/>
            <wp:wrapTight wrapText="bothSides">
              <wp:wrapPolygon edited="0">
                <wp:start x="-146" y="0"/>
                <wp:lineTo x="-146" y="21561"/>
                <wp:lineTo x="21649" y="21561"/>
                <wp:lineTo x="21649" y="0"/>
                <wp:lineTo x="-1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3050" cy="8053705"/>
                    </a:xfrm>
                    <a:prstGeom prst="rect">
                      <a:avLst/>
                    </a:prstGeom>
                    <a:noFill/>
                    <a:ln w="9525">
                      <a:noFill/>
                      <a:miter lim="800000"/>
                      <a:headEnd/>
                      <a:tailEnd/>
                    </a:ln>
                  </pic:spPr>
                </pic:pic>
              </a:graphicData>
            </a:graphic>
          </wp:anchor>
        </w:drawing>
      </w:r>
      <w:r w:rsidRPr="00D50B09">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752C23" w:rsidRDefault="00752C23" w:rsidP="000D5DEA">
                  <w:pPr>
                    <w:jc w:val="center"/>
                    <w:rPr>
                      <w:rFonts w:ascii="Impact" w:hAnsi="Impact"/>
                      <w:color w:val="FF0000"/>
                      <w:sz w:val="72"/>
                      <w:szCs w:val="72"/>
                    </w:rPr>
                  </w:pPr>
                  <w:r w:rsidRPr="00C058EF">
                    <w:rPr>
                      <w:rFonts w:ascii="Impact" w:hAnsi="Impact"/>
                      <w:color w:val="FF0000"/>
                      <w:sz w:val="72"/>
                      <w:szCs w:val="72"/>
                    </w:rPr>
                    <w:t>DRAFT VERSION</w:t>
                  </w:r>
                </w:p>
                <w:p w:rsidR="00752C23" w:rsidRPr="00C058EF" w:rsidRDefault="00752C23"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895867"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D50B09">
        <w:rPr>
          <w:rFonts w:ascii="Arial Black" w:hAnsi="Arial Black"/>
          <w:bCs/>
          <w:iCs/>
          <w:noProof/>
          <w:color w:val="000000"/>
          <w:sz w:val="44"/>
          <w:szCs w:val="44"/>
          <w:lang w:val="en-US" w:eastAsia="zh-TW"/>
        </w:rPr>
        <w:pict>
          <v:shape id="_x0000_s1257" type="#_x0000_t202" style="position:absolute;margin-left:103.9pt;margin-top:663.15pt;width:255.9pt;height:34.45pt;z-index:251861504;mso-width-relative:margin;mso-height-relative:margin" strokecolor="red" strokeweight="1.5pt">
            <v:textbox>
              <w:txbxContent>
                <w:p w:rsidR="00752C23" w:rsidRPr="001D5256" w:rsidRDefault="00002DE0" w:rsidP="00D71F7D">
                  <w:pPr>
                    <w:spacing w:before="120"/>
                    <w:jc w:val="center"/>
                    <w:rPr>
                      <w:b/>
                      <w:color w:val="FF0000"/>
                      <w:sz w:val="32"/>
                      <w:szCs w:val="32"/>
                    </w:rPr>
                  </w:pPr>
                  <w:r>
                    <w:rPr>
                      <w:b/>
                      <w:color w:val="FF0000"/>
                      <w:sz w:val="32"/>
                      <w:szCs w:val="32"/>
                    </w:rPr>
                    <w:t>3</w:t>
                  </w:r>
                  <w:r w:rsidRPr="00002DE0">
                    <w:rPr>
                      <w:b/>
                      <w:color w:val="FF0000"/>
                      <w:sz w:val="32"/>
                      <w:szCs w:val="32"/>
                      <w:vertAlign w:val="superscript"/>
                    </w:rPr>
                    <w:t>rd</w:t>
                  </w:r>
                  <w:r>
                    <w:rPr>
                      <w:b/>
                      <w:color w:val="FF0000"/>
                      <w:sz w:val="32"/>
                      <w:szCs w:val="32"/>
                    </w:rPr>
                    <w:t xml:space="preserve"> </w:t>
                  </w:r>
                  <w:r w:rsidR="00752C23">
                    <w:rPr>
                      <w:b/>
                      <w:color w:val="FF0000"/>
                      <w:sz w:val="32"/>
                      <w:szCs w:val="32"/>
                    </w:rPr>
                    <w:t>D</w:t>
                  </w:r>
                  <w:r w:rsidR="00752C23" w:rsidRPr="001D5256">
                    <w:rPr>
                      <w:b/>
                      <w:color w:val="FF0000"/>
                      <w:sz w:val="32"/>
                      <w:szCs w:val="32"/>
                    </w:rPr>
                    <w:t xml:space="preserve">raft – </w:t>
                  </w:r>
                  <w:r w:rsidR="007F002D">
                    <w:rPr>
                      <w:b/>
                      <w:color w:val="FF0000"/>
                      <w:sz w:val="32"/>
                      <w:szCs w:val="32"/>
                    </w:rPr>
                    <w:t>July</w:t>
                  </w:r>
                  <w:r w:rsidR="00752C23">
                    <w:rPr>
                      <w:b/>
                      <w:color w:val="FF0000"/>
                      <w:sz w:val="32"/>
                      <w:szCs w:val="32"/>
                    </w:rPr>
                    <w:t xml:space="preserve"> 2013</w:t>
                  </w:r>
                </w:p>
              </w:txbxContent>
            </v:textbox>
          </v:shape>
        </w:pict>
      </w:r>
      <w:r w:rsidRPr="00D50B09">
        <w:rPr>
          <w:noProof/>
          <w:lang w:eastAsia="en-AU"/>
        </w:rPr>
        <w:pict>
          <v:shape id="_x0000_s1274" type="#_x0000_t202" style="position:absolute;margin-left:8.6pt;margin-top:606.45pt;width:436.45pt;height:47.65pt;z-index:251888128" filled="f" strokeweight="1pt">
            <v:textbox>
              <w:txbxContent>
                <w:p w:rsidR="00752C23" w:rsidRPr="00C724D1" w:rsidRDefault="00752C23" w:rsidP="00E42192">
                  <w:pPr>
                    <w:spacing w:after="240"/>
                    <w:rPr>
                      <w:b/>
                      <w:sz w:val="36"/>
                      <w:szCs w:val="36"/>
                    </w:rPr>
                  </w:pPr>
                  <w:r w:rsidRPr="00C724D1">
                    <w:rPr>
                      <w:b/>
                      <w:sz w:val="36"/>
                      <w:szCs w:val="36"/>
                    </w:rPr>
                    <w:t>Name:</w:t>
                  </w:r>
                </w:p>
              </w:txbxContent>
            </v:textbox>
          </v:shape>
        </w:pict>
      </w:r>
      <w:r w:rsidRPr="00D50B09">
        <w:rPr>
          <w:noProof/>
          <w:lang w:eastAsia="en-AU"/>
        </w:rPr>
        <w:pict>
          <v:rect id="_x0000_s1241" style="position:absolute;margin-left:-9pt;margin-top:630.1pt;width:606.3pt;height:68.05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752C23" w:rsidRPr="00DD0823" w:rsidRDefault="00752C23"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Pr>
          <w:rFonts w:ascii="Arial Black" w:hAnsi="Arial Black"/>
          <w:bCs/>
          <w:iCs/>
          <w:noProof/>
          <w:color w:val="000000"/>
          <w:sz w:val="44"/>
          <w:szCs w:val="44"/>
          <w:lang w:eastAsia="en-AU"/>
        </w:rPr>
        <w:pict>
          <v:rect id="_x0000_s1278" style="position:absolute;margin-left:60.75pt;margin-top:293.25pt;width:284.25pt;height:216.55pt;z-index:-251405824;mso-position-horizontal-relative:page;mso-position-vertical-relative:margin;v-text-anchor:bottom" wrapcoords="0 0" o:allowincell="f" filled="f" stroked="f" strokecolor="white" strokeweight="1pt">
            <v:fill opacity="52429f"/>
            <v:shadow color="#d8d8d8" offset="3pt,3pt" offset2="2pt,2pt"/>
            <v:textbox style="mso-next-textbox:#_x0000_s1278" inset="28.8pt,14.4pt,14.4pt,14.4pt">
              <w:txbxContent>
                <w:p w:rsidR="00752C23" w:rsidRPr="0062597B" w:rsidRDefault="00752C23" w:rsidP="00075FCF">
                  <w:pPr>
                    <w:pStyle w:val="NoSpacing"/>
                    <w:spacing w:before="360" w:line="240" w:lineRule="auto"/>
                    <w:rPr>
                      <w:rFonts w:asciiTheme="minorHAnsi" w:hAnsiTheme="minorHAnsi" w:cs="Calibri"/>
                      <w:b/>
                      <w:sz w:val="32"/>
                      <w:szCs w:val="32"/>
                    </w:rPr>
                  </w:pPr>
                  <w:r w:rsidRPr="0062597B">
                    <w:rPr>
                      <w:rFonts w:asciiTheme="minorHAnsi" w:hAnsiTheme="minorHAnsi" w:cs="Calibri"/>
                      <w:b/>
                      <w:sz w:val="32"/>
                      <w:szCs w:val="32"/>
                    </w:rPr>
                    <w:t>Supporting:</w:t>
                  </w:r>
                </w:p>
                <w:p w:rsidR="00752C23" w:rsidRPr="0062597B" w:rsidRDefault="00752C23" w:rsidP="00895867">
                  <w:pPr>
                    <w:spacing w:before="360" w:line="360" w:lineRule="auto"/>
                    <w:rPr>
                      <w:rFonts w:asciiTheme="minorHAnsi" w:hAnsiTheme="minorHAnsi"/>
                      <w:b/>
                      <w:i/>
                      <w:sz w:val="32"/>
                      <w:szCs w:val="32"/>
                    </w:rPr>
                  </w:pPr>
                  <w:r w:rsidRPr="0062597B">
                    <w:rPr>
                      <w:rFonts w:asciiTheme="minorHAnsi" w:hAnsiTheme="minorHAnsi"/>
                      <w:b/>
                      <w:i/>
                      <w:sz w:val="32"/>
                      <w:szCs w:val="32"/>
                    </w:rPr>
                    <w:t>LMFFL3308A: Install anti-static resilient floor coverings</w:t>
                  </w:r>
                  <w:r w:rsidRPr="0062597B">
                    <w:rPr>
                      <w:rFonts w:asciiTheme="minorHAnsi" w:hAnsiTheme="minorHAnsi"/>
                      <w:b/>
                      <w:i/>
                      <w:sz w:val="32"/>
                      <w:szCs w:val="32"/>
                    </w:rPr>
                    <w:tab/>
                  </w:r>
                </w:p>
                <w:p w:rsidR="00752C23" w:rsidRPr="0062597B" w:rsidRDefault="00752C23" w:rsidP="00895867">
                  <w:pPr>
                    <w:spacing w:before="360" w:line="360" w:lineRule="auto"/>
                    <w:rPr>
                      <w:rFonts w:asciiTheme="minorHAnsi" w:hAnsiTheme="minorHAnsi"/>
                      <w:b/>
                      <w:i/>
                      <w:sz w:val="32"/>
                      <w:szCs w:val="32"/>
                    </w:rPr>
                  </w:pPr>
                  <w:r w:rsidRPr="0062597B">
                    <w:rPr>
                      <w:rFonts w:asciiTheme="minorHAnsi" w:hAnsiTheme="minorHAnsi"/>
                      <w:b/>
                      <w:i/>
                      <w:sz w:val="32"/>
                      <w:szCs w:val="32"/>
                    </w:rPr>
                    <w:t>LMFFL3309A: Install conductive resilient floor coverings</w:t>
                  </w:r>
                </w:p>
              </w:txbxContent>
            </v:textbox>
            <w10:wrap type="tight" anchorx="page" anchory="margin"/>
          </v:rect>
        </w:pict>
      </w:r>
      <w:r>
        <w:rPr>
          <w:rFonts w:ascii="Arial Black" w:hAnsi="Arial Black"/>
          <w:bCs/>
          <w:iCs/>
          <w:noProof/>
          <w:color w:val="000000"/>
          <w:sz w:val="44"/>
          <w:szCs w:val="44"/>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1287145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6B1118" w:rsidRDefault="006B1118" w:rsidP="006B1118"/>
    <w:p w:rsidR="00D71F7D" w:rsidRDefault="00002DE0" w:rsidP="00D14307">
      <w:pPr>
        <w:spacing w:line="240" w:lineRule="auto"/>
        <w:jc w:val="center"/>
        <w:rPr>
          <w:rFonts w:ascii="Arial Black" w:hAnsi="Arial Black"/>
          <w:color w:val="003366"/>
          <w:sz w:val="72"/>
          <w:szCs w:val="72"/>
        </w:rPr>
      </w:pPr>
      <w:r>
        <w:rPr>
          <w:rFonts w:ascii="Arial Black" w:hAnsi="Arial Black"/>
          <w:color w:val="003366"/>
          <w:sz w:val="72"/>
          <w:szCs w:val="72"/>
        </w:rPr>
        <w:t>ESD floors</w:t>
      </w:r>
    </w:p>
    <w:p w:rsidR="006B1118" w:rsidRPr="00075FCF" w:rsidRDefault="006B1118" w:rsidP="00D14307">
      <w:pPr>
        <w:spacing w:line="240" w:lineRule="auto"/>
        <w:jc w:val="center"/>
        <w:rPr>
          <w:rFonts w:ascii="Arial Black" w:hAnsi="Arial Black"/>
          <w:color w:val="003366"/>
          <w:sz w:val="52"/>
          <w:szCs w:val="5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D14307">
      <w:pPr>
        <w:spacing w:before="360" w:after="24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w:t>
      </w:r>
      <w:r w:rsidR="0028412F">
        <w:t>s</w:t>
      </w:r>
      <w:r w:rsidR="00E857A0">
        <w:t xml:space="preserve"> of competency:</w:t>
      </w:r>
    </w:p>
    <w:p w:rsidR="00D14307" w:rsidRPr="00D14307" w:rsidRDefault="00D14307" w:rsidP="00D14307">
      <w:pPr>
        <w:spacing w:before="120"/>
        <w:ind w:left="2126" w:hanging="1559"/>
        <w:rPr>
          <w:b/>
          <w:i/>
        </w:rPr>
      </w:pPr>
      <w:r w:rsidRPr="00D14307">
        <w:rPr>
          <w:b/>
          <w:i/>
        </w:rPr>
        <w:t>LMFFL3308A: Install anti-static resilient floor coverings</w:t>
      </w:r>
      <w:r w:rsidRPr="00D14307">
        <w:rPr>
          <w:b/>
          <w:i/>
        </w:rPr>
        <w:tab/>
      </w:r>
    </w:p>
    <w:p w:rsidR="00D14307" w:rsidRPr="00D14307" w:rsidRDefault="00D14307" w:rsidP="00D14307">
      <w:pPr>
        <w:spacing w:before="120"/>
        <w:ind w:left="2126" w:hanging="1559"/>
        <w:rPr>
          <w:b/>
          <w:i/>
        </w:rPr>
      </w:pPr>
      <w:r w:rsidRPr="00D14307">
        <w:rPr>
          <w:b/>
          <w:i/>
        </w:rPr>
        <w:t>LMFFL3309A: Install conductive resilient floor coverings</w:t>
      </w:r>
    </w:p>
    <w:p w:rsidR="00D71F7D" w:rsidRPr="006B1118"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D50B09"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6B1118" w:rsidRDefault="006B1118" w:rsidP="006B1118">
      <w:pPr>
        <w:pStyle w:val="NoSpacing"/>
      </w:pPr>
      <w:bookmarkStart w:id="0" w:name="_Toc307489065"/>
      <w:bookmarkStart w:id="1" w:name="_Toc309204694"/>
      <w:bookmarkStart w:id="2" w:name="_Toc320191630"/>
      <w:bookmarkStart w:id="3" w:name="_Toc326318338"/>
      <w:bookmarkStart w:id="4" w:name="_Toc328732249"/>
    </w:p>
    <w:p w:rsidR="006B1118" w:rsidRDefault="006B1118" w:rsidP="006B1118">
      <w:pPr>
        <w:pStyle w:val="Style2"/>
        <w:spacing w:before="0" w:after="0" w:line="240" w:lineRule="auto"/>
        <w:jc w:val="right"/>
      </w:pPr>
    </w:p>
    <w:p w:rsidR="006B1118" w:rsidRDefault="006B1118" w:rsidP="006B1118">
      <w:pPr>
        <w:pStyle w:val="Style2"/>
        <w:spacing w:before="0" w:after="0" w:line="240" w:lineRule="auto"/>
        <w:jc w:val="right"/>
      </w:pPr>
    </w:p>
    <w:p w:rsidR="006B1118" w:rsidRPr="00915117" w:rsidRDefault="006B1118" w:rsidP="006B1118">
      <w:pPr>
        <w:pStyle w:val="Style2"/>
        <w:spacing w:before="0" w:after="0" w:line="240" w:lineRule="auto"/>
        <w:jc w:val="center"/>
      </w:pPr>
      <w:r w:rsidRPr="00915117">
        <w:t>Developed by</w:t>
      </w:r>
      <w:r>
        <w:t xml:space="preserve"> Workspace Training for the 2012-2013</w:t>
      </w:r>
    </w:p>
    <w:p w:rsidR="006B1118" w:rsidRPr="00915117" w:rsidRDefault="006B1118" w:rsidP="006B1118">
      <w:pPr>
        <w:pStyle w:val="Style2"/>
        <w:spacing w:before="0" w:after="0" w:line="240" w:lineRule="auto"/>
        <w:jc w:val="center"/>
      </w:pPr>
      <w:r w:rsidRPr="00915117">
        <w:t>Workplace English Language and Literacy (WELL) Program</w:t>
      </w:r>
    </w:p>
    <w:p w:rsidR="006B1118" w:rsidRDefault="006B1118" w:rsidP="006B1118">
      <w:pPr>
        <w:pStyle w:val="Style2"/>
        <w:spacing w:before="0" w:after="0" w:line="240" w:lineRule="auto"/>
        <w:jc w:val="center"/>
      </w:pPr>
      <w:r>
        <w:t>Flooring Technology resource development project</w:t>
      </w:r>
    </w:p>
    <w:p w:rsidR="006B1118" w:rsidRDefault="006B1118" w:rsidP="006B1118">
      <w:pPr>
        <w:spacing w:before="0" w:line="240" w:lineRule="auto"/>
        <w:jc w:val="center"/>
        <w:rPr>
          <w:rFonts w:ascii="Arial Narrow" w:hAnsi="Arial Narrow"/>
        </w:rPr>
      </w:pPr>
      <w:r>
        <w:rPr>
          <w:rFonts w:ascii="Arial Narrow" w:hAnsi="Arial Narrow"/>
        </w:rPr>
        <w:t>The resource is now managed by Manufacturing Skills Australia</w:t>
      </w:r>
    </w:p>
    <w:p w:rsidR="006B1118" w:rsidRDefault="006B1118" w:rsidP="006B1118">
      <w:pPr>
        <w:spacing w:line="240" w:lineRule="auto"/>
        <w:jc w:val="right"/>
      </w:pPr>
      <w:r>
        <w:rPr>
          <w:noProof/>
          <w:lang w:eastAsia="en-AU"/>
        </w:rPr>
        <w:drawing>
          <wp:anchor distT="0" distB="0" distL="114300" distR="114300" simplePos="0" relativeHeight="251919872"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8848"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6"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6B1118" w:rsidRDefault="006B1118" w:rsidP="006B1118">
      <w:pPr>
        <w:spacing w:line="240" w:lineRule="auto"/>
        <w:jc w:val="right"/>
      </w:pPr>
      <w:r>
        <w:rPr>
          <w:noProof/>
          <w:lang w:eastAsia="en-AU"/>
        </w:rPr>
        <w:drawing>
          <wp:anchor distT="0" distB="0" distL="114300" distR="114300" simplePos="0" relativeHeight="251920896"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10"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6B1118" w:rsidRPr="00E90E5A" w:rsidRDefault="006B1118" w:rsidP="006B1118">
      <w:pPr>
        <w:pStyle w:val="Style1"/>
        <w:spacing w:after="0"/>
        <w:rPr>
          <w:sz w:val="28"/>
          <w:szCs w:val="28"/>
        </w:rPr>
      </w:pPr>
    </w:p>
    <w:p w:rsidR="006B1118" w:rsidRDefault="006B1118" w:rsidP="006B1118">
      <w:pPr>
        <w:spacing w:before="60" w:after="60"/>
        <w:rPr>
          <w:rFonts w:ascii="Arial Narrow" w:hAnsi="Arial Narrow"/>
        </w:rPr>
      </w:pPr>
      <w:r>
        <w:rPr>
          <w:rFonts w:ascii="Arial Narrow" w:hAnsi="Arial Narrow"/>
        </w:rPr>
        <w:br w:type="page"/>
      </w:r>
    </w:p>
    <w:p w:rsidR="006B1118" w:rsidRDefault="006B1118" w:rsidP="00CA6F9E">
      <w:pPr>
        <w:spacing w:line="240" w:lineRule="auto"/>
        <w:rPr>
          <w:rFonts w:ascii="Arial Narrow" w:hAnsi="Arial Narrow"/>
        </w:rPr>
      </w:pPr>
    </w:p>
    <w:p w:rsidR="00CA6F9E" w:rsidRPr="00E90E5A" w:rsidRDefault="00CA6F9E" w:rsidP="00CA6F9E">
      <w:pPr>
        <w:spacing w:line="240" w:lineRule="auto"/>
        <w:rPr>
          <w:rFonts w:ascii="Arial Narrow" w:hAnsi="Arial Narrow"/>
        </w:rPr>
      </w:pPr>
      <w:r>
        <w:rPr>
          <w:rFonts w:ascii="Arial Narrow" w:hAnsi="Arial Narrow"/>
        </w:rPr>
        <w:t>ISBN: XXX</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6B1118">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6B1118">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6B1118">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6B1118">
          <w:rPr>
            <w:rStyle w:val="Hyperlink"/>
          </w:rPr>
          <w:t>david@workspacetraining.com.au</w:t>
        </w:r>
      </w:hyperlink>
    </w:p>
    <w:p w:rsidR="006B1118"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704707"/>
      <w:bookmarkStart w:id="12" w:name="_Toc337740101"/>
      <w:bookmarkStart w:id="13" w:name="_Toc361400077"/>
      <w:r w:rsidRPr="00915117">
        <w:lastRenderedPageBreak/>
        <w:t xml:space="preserve">Table of </w:t>
      </w:r>
      <w:r w:rsidRPr="00CA6F9E">
        <w:t>contents</w:t>
      </w:r>
      <w:bookmarkStart w:id="14" w:name="_Toc328732250"/>
      <w:bookmarkEnd w:id="0"/>
      <w:bookmarkEnd w:id="1"/>
      <w:bookmarkEnd w:id="2"/>
      <w:bookmarkEnd w:id="3"/>
      <w:bookmarkEnd w:id="4"/>
      <w:bookmarkEnd w:id="5"/>
      <w:bookmarkEnd w:id="6"/>
      <w:bookmarkEnd w:id="7"/>
      <w:bookmarkEnd w:id="8"/>
      <w:bookmarkEnd w:id="9"/>
      <w:bookmarkEnd w:id="10"/>
      <w:bookmarkEnd w:id="11"/>
      <w:bookmarkEnd w:id="13"/>
      <w:r w:rsidR="00D50B09" w:rsidRPr="00D50B09">
        <w:fldChar w:fldCharType="begin"/>
      </w:r>
      <w:r w:rsidR="007C54BC">
        <w:instrText xml:space="preserve"> TOC \o "1-2" \h \z \u </w:instrText>
      </w:r>
      <w:r w:rsidR="00D50B09" w:rsidRPr="00D50B09">
        <w:fldChar w:fldCharType="separate"/>
      </w:r>
    </w:p>
    <w:p w:rsidR="006B1118" w:rsidRDefault="006B1118">
      <w:pPr>
        <w:pStyle w:val="TOC1"/>
        <w:rPr>
          <w:rFonts w:asciiTheme="minorHAnsi" w:eastAsiaTheme="minorEastAsia" w:hAnsiTheme="minorHAnsi" w:cstheme="minorBidi"/>
          <w:b w:val="0"/>
          <w:sz w:val="22"/>
          <w:szCs w:val="22"/>
          <w:lang w:eastAsia="en-AU"/>
        </w:rPr>
      </w:pPr>
      <w:hyperlink w:anchor="_Toc361400078" w:history="1">
        <w:r w:rsidRPr="0034534F">
          <w:rPr>
            <w:rStyle w:val="Hyperlink"/>
          </w:rPr>
          <w:t>Introduction</w:t>
        </w:r>
        <w:r>
          <w:rPr>
            <w:webHidden/>
          </w:rPr>
          <w:tab/>
        </w:r>
        <w:r>
          <w:rPr>
            <w:webHidden/>
          </w:rPr>
          <w:fldChar w:fldCharType="begin"/>
        </w:r>
        <w:r>
          <w:rPr>
            <w:webHidden/>
          </w:rPr>
          <w:instrText xml:space="preserve"> PAGEREF _Toc361400078 \h </w:instrText>
        </w:r>
        <w:r>
          <w:rPr>
            <w:webHidden/>
          </w:rPr>
        </w:r>
        <w:r>
          <w:rPr>
            <w:webHidden/>
          </w:rPr>
          <w:fldChar w:fldCharType="separate"/>
        </w:r>
        <w:r>
          <w:rPr>
            <w:webHidden/>
          </w:rPr>
          <w:t>1</w:t>
        </w:r>
        <w:r>
          <w:rPr>
            <w:webHidden/>
          </w:rPr>
          <w:fldChar w:fldCharType="end"/>
        </w:r>
      </w:hyperlink>
    </w:p>
    <w:p w:rsidR="006B1118" w:rsidRDefault="006B1118">
      <w:pPr>
        <w:pStyle w:val="TOC1"/>
        <w:rPr>
          <w:rFonts w:asciiTheme="minorHAnsi" w:eastAsiaTheme="minorEastAsia" w:hAnsiTheme="minorHAnsi" w:cstheme="minorBidi"/>
          <w:b w:val="0"/>
          <w:sz w:val="22"/>
          <w:szCs w:val="22"/>
          <w:lang w:eastAsia="en-AU"/>
        </w:rPr>
      </w:pPr>
      <w:hyperlink w:anchor="_Toc361400079" w:history="1">
        <w:r w:rsidRPr="0034534F">
          <w:rPr>
            <w:rStyle w:val="Hyperlink"/>
            <w:lang w:eastAsia="en-AU"/>
          </w:rPr>
          <w:t>Part</w:t>
        </w:r>
        <w:r w:rsidRPr="0034534F">
          <w:rPr>
            <w:rStyle w:val="Hyperlink"/>
          </w:rPr>
          <w:t xml:space="preserve"> 1</w:t>
        </w:r>
        <w:r>
          <w:rPr>
            <w:rStyle w:val="Hyperlink"/>
          </w:rPr>
          <w:t xml:space="preserve"> </w:t>
        </w:r>
      </w:hyperlink>
      <w:hyperlink w:anchor="_Toc361400080" w:history="1">
        <w:r w:rsidRPr="0034534F">
          <w:rPr>
            <w:rStyle w:val="Hyperlink"/>
          </w:rPr>
          <w:t>Learning activities</w:t>
        </w:r>
        <w:r>
          <w:rPr>
            <w:webHidden/>
          </w:rPr>
          <w:tab/>
        </w:r>
        <w:r>
          <w:rPr>
            <w:webHidden/>
          </w:rPr>
          <w:fldChar w:fldCharType="begin"/>
        </w:r>
        <w:r>
          <w:rPr>
            <w:webHidden/>
          </w:rPr>
          <w:instrText xml:space="preserve"> PAGEREF _Toc361400080 \h </w:instrText>
        </w:r>
        <w:r>
          <w:rPr>
            <w:webHidden/>
          </w:rPr>
        </w:r>
        <w:r>
          <w:rPr>
            <w:webHidden/>
          </w:rPr>
          <w:fldChar w:fldCharType="separate"/>
        </w:r>
        <w:r>
          <w:rPr>
            <w:webHidden/>
          </w:rPr>
          <w:t>3</w:t>
        </w:r>
        <w:r>
          <w:rPr>
            <w:webHidden/>
          </w:rPr>
          <w:fldChar w:fldCharType="end"/>
        </w:r>
      </w:hyperlink>
    </w:p>
    <w:p w:rsidR="006B1118" w:rsidRDefault="006B1118">
      <w:pPr>
        <w:pStyle w:val="TOC2"/>
        <w:tabs>
          <w:tab w:val="right" w:leader="dot" w:pos="9016"/>
        </w:tabs>
        <w:rPr>
          <w:rFonts w:asciiTheme="minorHAnsi" w:eastAsiaTheme="minorEastAsia" w:hAnsiTheme="minorHAnsi" w:cstheme="minorBidi"/>
          <w:noProof/>
          <w:sz w:val="22"/>
          <w:szCs w:val="22"/>
          <w:lang w:eastAsia="en-AU"/>
        </w:rPr>
      </w:pPr>
      <w:hyperlink w:anchor="_Toc361400081" w:history="1">
        <w:r w:rsidRPr="0034534F">
          <w:rPr>
            <w:rStyle w:val="Hyperlink"/>
            <w:noProof/>
          </w:rPr>
          <w:t>Static electricity in floors</w:t>
        </w:r>
        <w:r>
          <w:rPr>
            <w:noProof/>
            <w:webHidden/>
          </w:rPr>
          <w:tab/>
        </w:r>
        <w:r>
          <w:rPr>
            <w:noProof/>
            <w:webHidden/>
          </w:rPr>
          <w:fldChar w:fldCharType="begin"/>
        </w:r>
        <w:r>
          <w:rPr>
            <w:noProof/>
            <w:webHidden/>
          </w:rPr>
          <w:instrText xml:space="preserve"> PAGEREF _Toc361400081 \h </w:instrText>
        </w:r>
        <w:r>
          <w:rPr>
            <w:noProof/>
            <w:webHidden/>
          </w:rPr>
        </w:r>
        <w:r>
          <w:rPr>
            <w:noProof/>
            <w:webHidden/>
          </w:rPr>
          <w:fldChar w:fldCharType="separate"/>
        </w:r>
        <w:r>
          <w:rPr>
            <w:noProof/>
            <w:webHidden/>
          </w:rPr>
          <w:t>5</w:t>
        </w:r>
        <w:r>
          <w:rPr>
            <w:noProof/>
            <w:webHidden/>
          </w:rPr>
          <w:fldChar w:fldCharType="end"/>
        </w:r>
      </w:hyperlink>
    </w:p>
    <w:p w:rsidR="006B1118" w:rsidRDefault="006B1118">
      <w:pPr>
        <w:pStyle w:val="TOC2"/>
        <w:tabs>
          <w:tab w:val="right" w:leader="dot" w:pos="9016"/>
        </w:tabs>
        <w:rPr>
          <w:rFonts w:asciiTheme="minorHAnsi" w:eastAsiaTheme="minorEastAsia" w:hAnsiTheme="minorHAnsi" w:cstheme="minorBidi"/>
          <w:noProof/>
          <w:sz w:val="22"/>
          <w:szCs w:val="22"/>
          <w:lang w:eastAsia="en-AU"/>
        </w:rPr>
      </w:pPr>
      <w:hyperlink w:anchor="_Toc361400082" w:history="1">
        <w:r w:rsidRPr="0034534F">
          <w:rPr>
            <w:rStyle w:val="Hyperlink"/>
            <w:noProof/>
          </w:rPr>
          <w:t>Anti-static flooring</w:t>
        </w:r>
        <w:r>
          <w:rPr>
            <w:noProof/>
            <w:webHidden/>
          </w:rPr>
          <w:tab/>
        </w:r>
        <w:r>
          <w:rPr>
            <w:noProof/>
            <w:webHidden/>
          </w:rPr>
          <w:fldChar w:fldCharType="begin"/>
        </w:r>
        <w:r>
          <w:rPr>
            <w:noProof/>
            <w:webHidden/>
          </w:rPr>
          <w:instrText xml:space="preserve"> PAGEREF _Toc361400082 \h </w:instrText>
        </w:r>
        <w:r>
          <w:rPr>
            <w:noProof/>
            <w:webHidden/>
          </w:rPr>
        </w:r>
        <w:r>
          <w:rPr>
            <w:noProof/>
            <w:webHidden/>
          </w:rPr>
          <w:fldChar w:fldCharType="separate"/>
        </w:r>
        <w:r>
          <w:rPr>
            <w:noProof/>
            <w:webHidden/>
          </w:rPr>
          <w:t>5</w:t>
        </w:r>
        <w:r>
          <w:rPr>
            <w:noProof/>
            <w:webHidden/>
          </w:rPr>
          <w:fldChar w:fldCharType="end"/>
        </w:r>
      </w:hyperlink>
    </w:p>
    <w:p w:rsidR="006B1118" w:rsidRDefault="006B1118">
      <w:pPr>
        <w:pStyle w:val="TOC2"/>
        <w:tabs>
          <w:tab w:val="right" w:leader="dot" w:pos="9016"/>
        </w:tabs>
        <w:rPr>
          <w:rFonts w:asciiTheme="minorHAnsi" w:eastAsiaTheme="minorEastAsia" w:hAnsiTheme="minorHAnsi" w:cstheme="minorBidi"/>
          <w:noProof/>
          <w:sz w:val="22"/>
          <w:szCs w:val="22"/>
          <w:lang w:eastAsia="en-AU"/>
        </w:rPr>
      </w:pPr>
      <w:hyperlink w:anchor="_Toc361400083" w:history="1">
        <w:r w:rsidRPr="0034534F">
          <w:rPr>
            <w:rStyle w:val="Hyperlink"/>
            <w:noProof/>
          </w:rPr>
          <w:t>Conductive flooring</w:t>
        </w:r>
        <w:r>
          <w:rPr>
            <w:noProof/>
            <w:webHidden/>
          </w:rPr>
          <w:tab/>
        </w:r>
        <w:r>
          <w:rPr>
            <w:noProof/>
            <w:webHidden/>
          </w:rPr>
          <w:fldChar w:fldCharType="begin"/>
        </w:r>
        <w:r>
          <w:rPr>
            <w:noProof/>
            <w:webHidden/>
          </w:rPr>
          <w:instrText xml:space="preserve"> PAGEREF _Toc361400083 \h </w:instrText>
        </w:r>
        <w:r>
          <w:rPr>
            <w:noProof/>
            <w:webHidden/>
          </w:rPr>
        </w:r>
        <w:r>
          <w:rPr>
            <w:noProof/>
            <w:webHidden/>
          </w:rPr>
          <w:fldChar w:fldCharType="separate"/>
        </w:r>
        <w:r>
          <w:rPr>
            <w:noProof/>
            <w:webHidden/>
          </w:rPr>
          <w:t>6</w:t>
        </w:r>
        <w:r>
          <w:rPr>
            <w:noProof/>
            <w:webHidden/>
          </w:rPr>
          <w:fldChar w:fldCharType="end"/>
        </w:r>
      </w:hyperlink>
    </w:p>
    <w:p w:rsidR="006B1118" w:rsidRDefault="006B1118">
      <w:pPr>
        <w:pStyle w:val="TOC1"/>
        <w:rPr>
          <w:rFonts w:asciiTheme="minorHAnsi" w:eastAsiaTheme="minorEastAsia" w:hAnsiTheme="minorHAnsi" w:cstheme="minorBidi"/>
          <w:b w:val="0"/>
          <w:sz w:val="22"/>
          <w:szCs w:val="22"/>
          <w:lang w:eastAsia="en-AU"/>
        </w:rPr>
      </w:pPr>
      <w:hyperlink w:anchor="_Toc361400084" w:history="1">
        <w:r w:rsidRPr="0034534F">
          <w:rPr>
            <w:rStyle w:val="Hyperlink"/>
            <w:lang w:eastAsia="en-AU"/>
          </w:rPr>
          <w:t>Part</w:t>
        </w:r>
        <w:r w:rsidRPr="0034534F">
          <w:rPr>
            <w:rStyle w:val="Hyperlink"/>
          </w:rPr>
          <w:t xml:space="preserve"> 2</w:t>
        </w:r>
        <w:r>
          <w:rPr>
            <w:rStyle w:val="Hyperlink"/>
          </w:rPr>
          <w:t xml:space="preserve"> </w:t>
        </w:r>
      </w:hyperlink>
      <w:hyperlink w:anchor="_Toc361400085" w:history="1">
        <w:r w:rsidRPr="0034534F">
          <w:rPr>
            <w:rStyle w:val="Hyperlink"/>
          </w:rPr>
          <w:t>Assignment</w:t>
        </w:r>
        <w:r>
          <w:rPr>
            <w:webHidden/>
          </w:rPr>
          <w:tab/>
        </w:r>
        <w:r>
          <w:rPr>
            <w:webHidden/>
          </w:rPr>
          <w:fldChar w:fldCharType="begin"/>
        </w:r>
        <w:r>
          <w:rPr>
            <w:webHidden/>
          </w:rPr>
          <w:instrText xml:space="preserve"> PAGEREF _Toc361400085 \h </w:instrText>
        </w:r>
        <w:r>
          <w:rPr>
            <w:webHidden/>
          </w:rPr>
        </w:r>
        <w:r>
          <w:rPr>
            <w:webHidden/>
          </w:rPr>
          <w:fldChar w:fldCharType="separate"/>
        </w:r>
        <w:r>
          <w:rPr>
            <w:webHidden/>
          </w:rPr>
          <w:t>7</w:t>
        </w:r>
        <w:r>
          <w:rPr>
            <w:webHidden/>
          </w:rPr>
          <w:fldChar w:fldCharType="end"/>
        </w:r>
      </w:hyperlink>
    </w:p>
    <w:p w:rsidR="006B1118" w:rsidRDefault="006B1118">
      <w:pPr>
        <w:pStyle w:val="TOC2"/>
        <w:tabs>
          <w:tab w:val="right" w:leader="dot" w:pos="9016"/>
        </w:tabs>
        <w:rPr>
          <w:rFonts w:asciiTheme="minorHAnsi" w:eastAsiaTheme="minorEastAsia" w:hAnsiTheme="minorHAnsi" w:cstheme="minorBidi"/>
          <w:noProof/>
          <w:sz w:val="22"/>
          <w:szCs w:val="22"/>
          <w:lang w:eastAsia="en-AU"/>
        </w:rPr>
      </w:pPr>
      <w:hyperlink w:anchor="_Toc361400086" w:history="1">
        <w:r w:rsidRPr="0034534F">
          <w:rPr>
            <w:rStyle w:val="Hyperlink"/>
            <w:noProof/>
          </w:rPr>
          <w:t>Assignment</w:t>
        </w:r>
        <w:r>
          <w:rPr>
            <w:noProof/>
            <w:webHidden/>
          </w:rPr>
          <w:tab/>
        </w:r>
        <w:r>
          <w:rPr>
            <w:noProof/>
            <w:webHidden/>
          </w:rPr>
          <w:fldChar w:fldCharType="begin"/>
        </w:r>
        <w:r>
          <w:rPr>
            <w:noProof/>
            <w:webHidden/>
          </w:rPr>
          <w:instrText xml:space="preserve"> PAGEREF _Toc361400086 \h </w:instrText>
        </w:r>
        <w:r>
          <w:rPr>
            <w:noProof/>
            <w:webHidden/>
          </w:rPr>
        </w:r>
        <w:r>
          <w:rPr>
            <w:noProof/>
            <w:webHidden/>
          </w:rPr>
          <w:fldChar w:fldCharType="separate"/>
        </w:r>
        <w:r>
          <w:rPr>
            <w:noProof/>
            <w:webHidden/>
          </w:rPr>
          <w:t>9</w:t>
        </w:r>
        <w:r>
          <w:rPr>
            <w:noProof/>
            <w:webHidden/>
          </w:rPr>
          <w:fldChar w:fldCharType="end"/>
        </w:r>
      </w:hyperlink>
    </w:p>
    <w:p w:rsidR="006B1118" w:rsidRDefault="006B1118">
      <w:pPr>
        <w:pStyle w:val="TOC1"/>
        <w:rPr>
          <w:rFonts w:asciiTheme="minorHAnsi" w:eastAsiaTheme="minorEastAsia" w:hAnsiTheme="minorHAnsi" w:cstheme="minorBidi"/>
          <w:b w:val="0"/>
          <w:sz w:val="22"/>
          <w:szCs w:val="22"/>
          <w:lang w:eastAsia="en-AU"/>
        </w:rPr>
      </w:pPr>
      <w:hyperlink w:anchor="_Toc361400087" w:history="1">
        <w:r w:rsidRPr="0034534F">
          <w:rPr>
            <w:rStyle w:val="Hyperlink"/>
          </w:rPr>
          <w:t>Practical demonstrations</w:t>
        </w:r>
        <w:r>
          <w:rPr>
            <w:webHidden/>
          </w:rPr>
          <w:tab/>
        </w:r>
        <w:r>
          <w:rPr>
            <w:webHidden/>
          </w:rPr>
          <w:fldChar w:fldCharType="begin"/>
        </w:r>
        <w:r>
          <w:rPr>
            <w:webHidden/>
          </w:rPr>
          <w:instrText xml:space="preserve"> PAGEREF _Toc361400087 \h </w:instrText>
        </w:r>
        <w:r>
          <w:rPr>
            <w:webHidden/>
          </w:rPr>
        </w:r>
        <w:r>
          <w:rPr>
            <w:webHidden/>
          </w:rPr>
          <w:fldChar w:fldCharType="separate"/>
        </w:r>
        <w:r>
          <w:rPr>
            <w:webHidden/>
          </w:rPr>
          <w:t>12</w:t>
        </w:r>
        <w:r>
          <w:rPr>
            <w:webHidden/>
          </w:rPr>
          <w:fldChar w:fldCharType="end"/>
        </w:r>
      </w:hyperlink>
    </w:p>
    <w:p w:rsidR="009536FF" w:rsidRDefault="00D50B09"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5" w:name="_Toc361400078"/>
      <w:bookmarkEnd w:id="12"/>
      <w:bookmarkEnd w:id="14"/>
      <w:r>
        <w:lastRenderedPageBreak/>
        <w:t>Introduction</w:t>
      </w:r>
      <w:bookmarkEnd w:id="15"/>
    </w:p>
    <w:p w:rsidR="00F41B1B" w:rsidRPr="007804D8" w:rsidRDefault="00002DE0" w:rsidP="00F41B1B">
      <w:pPr>
        <w:rPr>
          <w:color w:val="000000" w:themeColor="text1"/>
        </w:rPr>
      </w:pPr>
      <w:r>
        <w:rPr>
          <w:i/>
        </w:rPr>
        <w:t>ESD floors</w:t>
      </w:r>
      <w:r w:rsidR="00F41B1B" w:rsidRPr="007804D8">
        <w:rPr>
          <w:i/>
          <w:color w:val="000000" w:themeColor="text1"/>
        </w:rPr>
        <w:t xml:space="preserve"> </w:t>
      </w:r>
      <w:r w:rsidR="00F41B1B" w:rsidRPr="007804D8">
        <w:rPr>
          <w:color w:val="000000" w:themeColor="text1"/>
        </w:rPr>
        <w:t xml:space="preserve">is a ‘learning unit’ from the Flooring Technology training resource. It supports the following competencies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3D404D" w:rsidRDefault="00D14307" w:rsidP="00D14307">
      <w:pPr>
        <w:pStyle w:val="ListParagraph1"/>
        <w:ind w:left="426" w:hanging="426"/>
      </w:pPr>
      <w:r w:rsidRPr="003D404D">
        <w:t>LMFFL3308A: Install anti-static resilient floor coverings</w:t>
      </w:r>
      <w:r w:rsidRPr="003D404D">
        <w:tab/>
      </w:r>
    </w:p>
    <w:p w:rsidR="00F221FB" w:rsidRPr="00D14307" w:rsidRDefault="00D14307" w:rsidP="00D14307">
      <w:pPr>
        <w:pStyle w:val="ListParagraph1"/>
        <w:ind w:left="426" w:hanging="426"/>
      </w:pPr>
      <w:r w:rsidRPr="003D404D">
        <w:t>LMFFL3309A: Install conductive resilient floor coverings</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Guide for this unit and your practical ability to </w:t>
      </w:r>
      <w:r w:rsidR="00D14307" w:rsidRPr="003E7C70">
        <w:rPr>
          <w:color w:val="000000" w:themeColor="text1"/>
        </w:rPr>
        <w:t xml:space="preserve">install </w:t>
      </w:r>
      <w:r w:rsidR="00002DE0" w:rsidRPr="006B1118">
        <w:rPr>
          <w:color w:val="000000" w:themeColor="text1"/>
        </w:rPr>
        <w:t>ESD</w:t>
      </w:r>
      <w:r w:rsidR="003E7C70" w:rsidRPr="006B1118">
        <w:rPr>
          <w:color w:val="000000" w:themeColor="text1"/>
        </w:rPr>
        <w:t xml:space="preserve"> </w:t>
      </w:r>
      <w:r w:rsidR="00D14307" w:rsidRPr="006B1118">
        <w:rPr>
          <w:color w:val="000000" w:themeColor="text1"/>
        </w:rPr>
        <w:t>floor coverings</w:t>
      </w:r>
      <w:r w:rsidRPr="006B1118">
        <w:t>.</w:t>
      </w:r>
      <w:r w:rsidRPr="00FC52A8">
        <w:t xml:space="preserve"> </w:t>
      </w:r>
    </w:p>
    <w:p w:rsidR="00F221FB" w:rsidRPr="00FC52A8" w:rsidRDefault="00F221FB" w:rsidP="00F221FB">
      <w:r w:rsidRPr="00FC52A8">
        <w:t>These may include:</w:t>
      </w:r>
    </w:p>
    <w:p w:rsidR="00F221FB" w:rsidRPr="00FC52A8" w:rsidRDefault="00F221FB" w:rsidP="00F41B1B">
      <w:pPr>
        <w:pStyle w:val="ListParagraph1"/>
        <w:spacing w:after="0"/>
        <w:ind w:left="425" w:hanging="425"/>
      </w:pPr>
      <w:r w:rsidRPr="00FC52A8">
        <w:t>written assignments</w:t>
      </w:r>
    </w:p>
    <w:p w:rsidR="00F221FB" w:rsidRPr="00FC52A8" w:rsidRDefault="00F221FB" w:rsidP="00F41B1B">
      <w:pPr>
        <w:pStyle w:val="ListParagraph1"/>
        <w:spacing w:after="0"/>
        <w:ind w:left="425" w:hanging="425"/>
      </w:pPr>
      <w:r w:rsidRPr="00FC52A8">
        <w:t xml:space="preserve">practical demonstrations </w:t>
      </w:r>
    </w:p>
    <w:p w:rsidR="00F221FB" w:rsidRPr="00FC52A8" w:rsidRDefault="00F221FB" w:rsidP="00F41B1B">
      <w:pPr>
        <w:pStyle w:val="ListParagraph1"/>
        <w:spacing w:after="0"/>
        <w:ind w:left="425" w:hanging="425"/>
      </w:pPr>
      <w:r w:rsidRPr="00FC52A8">
        <w:t>on-the-job discussions about how you go about particular activities</w:t>
      </w:r>
    </w:p>
    <w:p w:rsidR="00F221FB" w:rsidRPr="00FC52A8" w:rsidRDefault="00F221FB" w:rsidP="00F41B1B">
      <w:pPr>
        <w:pStyle w:val="ListParagraph1"/>
        <w:spacing w:after="0"/>
        <w:ind w:left="425" w:hanging="425"/>
      </w:pPr>
      <w:r w:rsidRPr="00FC52A8">
        <w:t xml:space="preserve">learning activities undertaken while you’re progressing through the unit </w:t>
      </w:r>
    </w:p>
    <w:p w:rsidR="00F41B1B" w:rsidRDefault="00B44556" w:rsidP="00F41B1B">
      <w:pPr>
        <w:pStyle w:val="ListParagraph1"/>
        <w:spacing w:after="0"/>
        <w:ind w:left="425" w:hanging="425"/>
      </w:pPr>
      <w:r>
        <w:t>examples of installations</w:t>
      </w:r>
      <w:r w:rsidR="00F221FB" w:rsidRPr="00FC52A8">
        <w:t xml:space="preserve"> you have undertaken</w:t>
      </w:r>
    </w:p>
    <w:p w:rsidR="00F221FB" w:rsidRPr="00F41B1B" w:rsidRDefault="00F41B1B" w:rsidP="00F41B1B">
      <w:pPr>
        <w:pStyle w:val="ListParagraph1"/>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t>submissions</w:t>
      </w:r>
      <w:r w:rsidRPr="00CF2E98">
        <w:t xml:space="preserve"> are 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Guide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895867" w:rsidP="00F41B1B">
      <w:pPr>
        <w:pStyle w:val="Heading1"/>
        <w:pageBreakBefore w:val="0"/>
        <w:jc w:val="right"/>
        <w:rPr>
          <w:noProof/>
          <w:color w:val="0099CC"/>
          <w:lang w:eastAsia="en-AU"/>
        </w:rPr>
      </w:pPr>
      <w:bookmarkStart w:id="16" w:name="_Toc346017271"/>
      <w:bookmarkStart w:id="17" w:name="_Toc348694739"/>
      <w:r>
        <w:rPr>
          <w:noProof/>
          <w:color w:val="0099CC"/>
          <w:lang w:eastAsia="en-AU"/>
        </w:rPr>
        <w:drawing>
          <wp:anchor distT="0" distB="0" distL="114300" distR="114300" simplePos="0" relativeHeight="251914752" behindDoc="1" locked="0" layoutInCell="1" allowOverlap="1">
            <wp:simplePos x="0" y="0"/>
            <wp:positionH relativeFrom="column">
              <wp:posOffset>3829050</wp:posOffset>
            </wp:positionH>
            <wp:positionV relativeFrom="paragraph">
              <wp:posOffset>73025</wp:posOffset>
            </wp:positionV>
            <wp:extent cx="2813050" cy="8058150"/>
            <wp:effectExtent l="19050" t="0" r="6350" b="0"/>
            <wp:wrapTight wrapText="bothSides">
              <wp:wrapPolygon edited="0">
                <wp:start x="-146" y="0"/>
                <wp:lineTo x="-146" y="21549"/>
                <wp:lineTo x="21649" y="21549"/>
                <wp:lineTo x="21649" y="0"/>
                <wp:lineTo x="-1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3050" cy="8058150"/>
                    </a:xfrm>
                    <a:prstGeom prst="rect">
                      <a:avLst/>
                    </a:prstGeom>
                    <a:noFill/>
                    <a:ln w="9525">
                      <a:noFill/>
                      <a:miter lim="800000"/>
                      <a:headEnd/>
                      <a:tailEnd/>
                    </a:ln>
                  </pic:spPr>
                </pic:pic>
              </a:graphicData>
            </a:graphic>
          </wp:anchor>
        </w:drawing>
      </w:r>
    </w:p>
    <w:p w:rsidR="00F41B1B" w:rsidRDefault="00F41B1B" w:rsidP="00F41B1B">
      <w:pPr>
        <w:pStyle w:val="Heading1"/>
        <w:pageBreakBefore w:val="0"/>
        <w:jc w:val="right"/>
      </w:pPr>
      <w:bookmarkStart w:id="18" w:name="_Toc361400079"/>
      <w:r w:rsidRPr="00A653AF">
        <w:rPr>
          <w:noProof/>
          <w:color w:val="0099CC"/>
          <w:sz w:val="72"/>
          <w:szCs w:val="72"/>
          <w:lang w:eastAsia="en-AU"/>
        </w:rPr>
        <w:t>Part</w:t>
      </w:r>
      <w:r>
        <w:rPr>
          <w:color w:val="0099CC"/>
        </w:rPr>
        <w:t xml:space="preserve"> </w:t>
      </w:r>
      <w:r>
        <w:rPr>
          <w:color w:val="0099CC"/>
          <w:sz w:val="240"/>
          <w:szCs w:val="240"/>
        </w:rPr>
        <w:t>1</w:t>
      </w:r>
      <w:bookmarkEnd w:id="16"/>
      <w:bookmarkEnd w:id="17"/>
      <w:bookmarkEnd w:id="1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9" w:name="_Toc348694740"/>
      <w:bookmarkStart w:id="20" w:name="_Toc361400080"/>
      <w:r>
        <w:rPr>
          <w:sz w:val="72"/>
          <w:szCs w:val="72"/>
        </w:rPr>
        <w:t>Learning activities</w:t>
      </w:r>
      <w:bookmarkEnd w:id="19"/>
      <w:bookmarkEnd w:id="20"/>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84661D" w:rsidRDefault="0084661D" w:rsidP="00895867">
      <w:pPr>
        <w:pStyle w:val="Heading2"/>
      </w:pPr>
      <w:bookmarkStart w:id="21" w:name="_Toc361400081"/>
      <w:r>
        <w:lastRenderedPageBreak/>
        <w:t>Static electricity in floors</w:t>
      </w:r>
      <w:bookmarkEnd w:id="21"/>
    </w:p>
    <w:p w:rsidR="00D461AD" w:rsidRDefault="00D461AD" w:rsidP="00D461AD">
      <w:r>
        <w:rPr>
          <w:noProof/>
          <w:lang w:eastAsia="en-AU"/>
        </w:rPr>
        <w:t xml:space="preserve">Go to the web link below and </w:t>
      </w:r>
      <w:r w:rsidR="003A084F">
        <w:rPr>
          <w:noProof/>
          <w:lang w:eastAsia="en-AU"/>
        </w:rPr>
        <w:t>selec</w:t>
      </w:r>
      <w:r>
        <w:rPr>
          <w:noProof/>
          <w:lang w:eastAsia="en-AU"/>
        </w:rPr>
        <w:t xml:space="preserve">t the first video </w:t>
      </w:r>
      <w:r w:rsidR="003A084F">
        <w:rPr>
          <w:noProof/>
          <w:lang w:eastAsia="en-AU"/>
        </w:rPr>
        <w:t xml:space="preserve">– </w:t>
      </w:r>
      <w:r>
        <w:rPr>
          <w:noProof/>
          <w:lang w:eastAsia="en-AU"/>
        </w:rPr>
        <w:t xml:space="preserve">called: </w:t>
      </w:r>
      <w:r w:rsidR="003A084F">
        <w:t>‘What is Electrostatic Discharge (ESD)?’. Watch the clip and t</w:t>
      </w:r>
      <w:r>
        <w:t>hen answer the questions.</w:t>
      </w:r>
    </w:p>
    <w:p w:rsidR="00BD0ACC" w:rsidRDefault="00D50B09" w:rsidP="00BD0ACC">
      <w:pPr>
        <w:spacing w:before="120"/>
        <w:ind w:left="567"/>
      </w:pPr>
      <w:hyperlink r:id="rId20" w:history="1">
        <w:r w:rsidR="00BD0ACC" w:rsidRPr="0021300D">
          <w:rPr>
            <w:rStyle w:val="Hyperlink"/>
          </w:rPr>
          <w:t>http://www.staticworx.com/articles/videos.php</w:t>
        </w:r>
      </w:hyperlink>
    </w:p>
    <w:p w:rsidR="008D6CC8" w:rsidRDefault="00BD0ACC" w:rsidP="00F53D58">
      <w:pPr>
        <w:pStyle w:val="ListParagraph"/>
        <w:numPr>
          <w:ilvl w:val="0"/>
          <w:numId w:val="27"/>
        </w:numPr>
        <w:ind w:left="426" w:hanging="426"/>
      </w:pPr>
      <w:r>
        <w:t>How many volts of electricity are needed for a person to feel a static discharge?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tc>
      </w:tr>
    </w:tbl>
    <w:p w:rsidR="008D6CC8" w:rsidRPr="0084661D" w:rsidRDefault="00BD0ACC" w:rsidP="006367ED">
      <w:pPr>
        <w:pStyle w:val="ListParagraph"/>
      </w:pPr>
      <w:r>
        <w:t>How many volts are needed for static-sensitive electronic devices to be affected by static discharges?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tc>
      </w:tr>
    </w:tbl>
    <w:p w:rsidR="0064414C" w:rsidRDefault="00362D69" w:rsidP="00895867">
      <w:pPr>
        <w:pStyle w:val="Heading2"/>
        <w:pageBreakBefore w:val="0"/>
        <w:spacing w:before="360"/>
      </w:pPr>
      <w:bookmarkStart w:id="22" w:name="_Toc361400082"/>
      <w:r>
        <w:t>Anti-static flooring</w:t>
      </w:r>
      <w:bookmarkEnd w:id="22"/>
    </w:p>
    <w:p w:rsidR="003A084F" w:rsidRDefault="003A084F" w:rsidP="003A084F">
      <w:r>
        <w:rPr>
          <w:noProof/>
          <w:lang w:eastAsia="en-AU"/>
        </w:rPr>
        <w:t xml:space="preserve">Go to the web link below and select the video called: </w:t>
      </w:r>
      <w:r>
        <w:t>‘Testing your ESD floor’. Watch the clip and then answer the questions.</w:t>
      </w:r>
    </w:p>
    <w:p w:rsidR="00BD0ACC" w:rsidRDefault="00D50B09" w:rsidP="00BD0ACC">
      <w:pPr>
        <w:spacing w:before="120"/>
        <w:ind w:firstLine="567"/>
      </w:pPr>
      <w:hyperlink r:id="rId21" w:history="1">
        <w:r w:rsidR="00BD0ACC">
          <w:rPr>
            <w:rStyle w:val="Hyperlink"/>
          </w:rPr>
          <w:t>http://www.staticworx.com/articles/videos.php</w:t>
        </w:r>
      </w:hyperlink>
      <w:r w:rsidR="00BD0ACC">
        <w:t xml:space="preserve">. </w:t>
      </w:r>
    </w:p>
    <w:p w:rsidR="008D6CC8" w:rsidRDefault="00BD0ACC" w:rsidP="00F53D58">
      <w:pPr>
        <w:pStyle w:val="ListParagraph"/>
        <w:numPr>
          <w:ilvl w:val="0"/>
          <w:numId w:val="28"/>
        </w:numPr>
        <w:ind w:left="426" w:hanging="426"/>
      </w:pPr>
      <w:r>
        <w:t xml:space="preserve">Why can’t you use a </w:t>
      </w:r>
      <w:proofErr w:type="spellStart"/>
      <w:r>
        <w:t>multimeter</w:t>
      </w:r>
      <w:proofErr w:type="spellEnd"/>
      <w:r>
        <w:t xml:space="preserve"> with standard probes to test the surface resistance of a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3A084F" w:rsidRDefault="003A084F">
            <w:pPr>
              <w:spacing w:before="60"/>
              <w:rPr>
                <w:rStyle w:val="SubtleEmphasis"/>
                <w:b w:val="0"/>
              </w:rPr>
            </w:pPr>
          </w:p>
          <w:p w:rsidR="00DC601C" w:rsidRDefault="00DC601C">
            <w:pPr>
              <w:spacing w:before="60"/>
              <w:rPr>
                <w:rStyle w:val="SubtleEmphasis"/>
                <w:b w:val="0"/>
              </w:rPr>
            </w:pPr>
          </w:p>
          <w:p w:rsidR="008D6CC8" w:rsidRDefault="008D6CC8">
            <w:pPr>
              <w:spacing w:before="60"/>
              <w:rPr>
                <w:rStyle w:val="SubtleEmphasis"/>
                <w:b w:val="0"/>
              </w:rPr>
            </w:pPr>
          </w:p>
        </w:tc>
      </w:tr>
    </w:tbl>
    <w:p w:rsidR="008D6CC8" w:rsidRPr="00BD0ACC" w:rsidRDefault="00BD0ACC" w:rsidP="006367ED">
      <w:pPr>
        <w:pStyle w:val="ListParagraph"/>
      </w:pPr>
      <w:r>
        <w:t>What type of probes should you use, and how are they different from standard probes?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tc>
      </w:tr>
    </w:tbl>
    <w:p w:rsidR="003A084F" w:rsidRDefault="003A084F" w:rsidP="0064414C">
      <w:pPr>
        <w:pStyle w:val="Heading3"/>
      </w:pPr>
    </w:p>
    <w:p w:rsidR="003A084F" w:rsidRDefault="003A084F" w:rsidP="0064414C">
      <w:pPr>
        <w:pStyle w:val="Heading3"/>
      </w:pPr>
    </w:p>
    <w:p w:rsidR="0064414C" w:rsidRDefault="00362D69" w:rsidP="00895867">
      <w:pPr>
        <w:pStyle w:val="Heading2"/>
      </w:pPr>
      <w:bookmarkStart w:id="23" w:name="_Toc361400083"/>
      <w:r>
        <w:lastRenderedPageBreak/>
        <w:t>Conductive flooring</w:t>
      </w:r>
      <w:bookmarkEnd w:id="23"/>
    </w:p>
    <w:p w:rsidR="003A084F" w:rsidRDefault="00BD0ACC" w:rsidP="00BD0ACC">
      <w:r>
        <w:t xml:space="preserve">Go to the </w:t>
      </w:r>
      <w:r w:rsidR="003A084F">
        <w:t xml:space="preserve">web link below and watch the </w:t>
      </w:r>
      <w:proofErr w:type="spellStart"/>
      <w:r>
        <w:t>Forbo</w:t>
      </w:r>
      <w:proofErr w:type="spellEnd"/>
      <w:r>
        <w:t xml:space="preserve"> </w:t>
      </w:r>
      <w:r w:rsidR="003A084F">
        <w:t xml:space="preserve">video clip. Then answer the questions. </w:t>
      </w:r>
    </w:p>
    <w:p w:rsidR="00BD0ACC" w:rsidRDefault="00D50B09" w:rsidP="00BD0ACC">
      <w:pPr>
        <w:ind w:left="567"/>
      </w:pPr>
      <w:hyperlink r:id="rId22" w:history="1">
        <w:r w:rsidR="008D6CC8" w:rsidRPr="0021300D">
          <w:rPr>
            <w:rStyle w:val="Hyperlink"/>
          </w:rPr>
          <w:t>http://www.youtube.com/watch?feature=endscreen&amp;NR=1&amp;v=FPNLNcE8wbc</w:t>
        </w:r>
      </w:hyperlink>
    </w:p>
    <w:p w:rsidR="008D6CC8" w:rsidRDefault="00BD0ACC" w:rsidP="00F53D58">
      <w:pPr>
        <w:pStyle w:val="ListParagraph"/>
        <w:numPr>
          <w:ilvl w:val="0"/>
          <w:numId w:val="29"/>
        </w:numPr>
        <w:ind w:left="426" w:hanging="426"/>
      </w:pPr>
      <w:r>
        <w:t>How does the installer mark out the floor to make sure the copper strip will be laid in a straight line and in the right position?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tc>
      </w:tr>
    </w:tbl>
    <w:p w:rsidR="008D6CC8" w:rsidRPr="0064414C" w:rsidRDefault="00BD0ACC" w:rsidP="006367ED">
      <w:pPr>
        <w:pStyle w:val="ListParagraph"/>
      </w:pPr>
      <w:r>
        <w:t>How does he draw a guide line on the wall to ensure that the line is an even distance from the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8D6CC8" w:rsidRDefault="008D6CC8">
            <w:pPr>
              <w:spacing w:before="60"/>
              <w:rPr>
                <w:rStyle w:val="SubtleEmphasis"/>
                <w:b w:val="0"/>
              </w:rPr>
            </w:pPr>
          </w:p>
          <w:p w:rsidR="003A084F" w:rsidRDefault="003A084F">
            <w:pPr>
              <w:spacing w:before="60"/>
              <w:rPr>
                <w:rStyle w:val="SubtleEmphasis"/>
                <w:b w:val="0"/>
              </w:rPr>
            </w:pPr>
          </w:p>
          <w:p w:rsidR="008D6CC8" w:rsidRDefault="008D6CC8">
            <w:pPr>
              <w:spacing w:before="60"/>
              <w:rPr>
                <w:rStyle w:val="SubtleEmphasis"/>
                <w:b w:val="0"/>
              </w:rPr>
            </w:pPr>
          </w:p>
        </w:tc>
      </w:tr>
    </w:tbl>
    <w:p w:rsidR="00655277" w:rsidRDefault="00655277" w:rsidP="008D6CC8">
      <w:pPr>
        <w:spacing w:before="60" w:after="60"/>
      </w:pPr>
    </w:p>
    <w:p w:rsidR="00655277" w:rsidRDefault="00655277">
      <w:pPr>
        <w:spacing w:before="60" w:after="60"/>
      </w:pPr>
      <w:r>
        <w:br w:type="page"/>
      </w:r>
    </w:p>
    <w:p w:rsidR="00F41B1B" w:rsidRDefault="00F41B1B" w:rsidP="00F41B1B">
      <w:pPr>
        <w:spacing w:before="60" w:after="60"/>
      </w:pPr>
    </w:p>
    <w:p w:rsidR="00C96DE5" w:rsidRDefault="00895867" w:rsidP="00F41B1B">
      <w:pPr>
        <w:pStyle w:val="Heading1"/>
        <w:pageBreakBefore w:val="0"/>
        <w:jc w:val="right"/>
        <w:rPr>
          <w:noProof/>
          <w:color w:val="0099CC"/>
          <w:lang w:eastAsia="en-AU"/>
        </w:rPr>
      </w:pPr>
      <w:r>
        <w:rPr>
          <w:noProof/>
          <w:color w:val="0099CC"/>
          <w:lang w:eastAsia="en-AU"/>
        </w:rPr>
        <w:drawing>
          <wp:anchor distT="0" distB="0" distL="114300" distR="114300" simplePos="0" relativeHeight="251916800" behindDoc="1" locked="0" layoutInCell="1" allowOverlap="1">
            <wp:simplePos x="0" y="0"/>
            <wp:positionH relativeFrom="column">
              <wp:posOffset>3829050</wp:posOffset>
            </wp:positionH>
            <wp:positionV relativeFrom="paragraph">
              <wp:posOffset>149225</wp:posOffset>
            </wp:positionV>
            <wp:extent cx="2813050" cy="8058150"/>
            <wp:effectExtent l="19050" t="0" r="6350" b="0"/>
            <wp:wrapTight wrapText="bothSides">
              <wp:wrapPolygon edited="0">
                <wp:start x="-146" y="0"/>
                <wp:lineTo x="-146" y="21549"/>
                <wp:lineTo x="21649" y="21549"/>
                <wp:lineTo x="21649" y="0"/>
                <wp:lineTo x="-14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3050" cy="8058150"/>
                    </a:xfrm>
                    <a:prstGeom prst="rect">
                      <a:avLst/>
                    </a:prstGeom>
                    <a:noFill/>
                    <a:ln w="9525">
                      <a:noFill/>
                      <a:miter lim="800000"/>
                      <a:headEnd/>
                      <a:tailEnd/>
                    </a:ln>
                  </pic:spPr>
                </pic:pic>
              </a:graphicData>
            </a:graphic>
          </wp:anchor>
        </w:drawing>
      </w:r>
    </w:p>
    <w:p w:rsidR="00F41B1B" w:rsidRDefault="00F41B1B" w:rsidP="00F41B1B">
      <w:pPr>
        <w:pStyle w:val="Heading1"/>
        <w:pageBreakBefore w:val="0"/>
        <w:jc w:val="right"/>
      </w:pPr>
      <w:bookmarkStart w:id="24" w:name="_Toc361400084"/>
      <w:r w:rsidRPr="00A653AF">
        <w:rPr>
          <w:noProof/>
          <w:color w:val="0099CC"/>
          <w:sz w:val="72"/>
          <w:szCs w:val="72"/>
          <w:lang w:eastAsia="en-AU"/>
        </w:rPr>
        <w:t>Part</w:t>
      </w:r>
      <w:r>
        <w:rPr>
          <w:color w:val="0099CC"/>
        </w:rPr>
        <w:t xml:space="preserve"> </w:t>
      </w:r>
      <w:r>
        <w:rPr>
          <w:color w:val="0099CC"/>
          <w:sz w:val="240"/>
          <w:szCs w:val="240"/>
        </w:rPr>
        <w:t>2</w:t>
      </w:r>
      <w:bookmarkEnd w:id="24"/>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5" w:name="_Toc361400085"/>
      <w:r>
        <w:rPr>
          <w:sz w:val="72"/>
          <w:szCs w:val="72"/>
        </w:rPr>
        <w:t>Assignment</w:t>
      </w:r>
      <w:bookmarkEnd w:id="25"/>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84661D" w:rsidRPr="00BD74A6" w:rsidTr="00E6391B">
        <w:tc>
          <w:tcPr>
            <w:tcW w:w="9242" w:type="dxa"/>
            <w:shd w:val="clear" w:color="auto" w:fill="FFCC99"/>
          </w:tcPr>
          <w:p w:rsidR="0084661D" w:rsidRPr="00BD74A6" w:rsidRDefault="0084661D" w:rsidP="0084661D">
            <w:pPr>
              <w:pStyle w:val="Heading2"/>
            </w:pPr>
            <w:bookmarkStart w:id="26" w:name="_Toc337740108"/>
            <w:bookmarkStart w:id="27" w:name="_Toc333223232"/>
            <w:bookmarkStart w:id="28" w:name="_Toc326166424"/>
            <w:r>
              <w:lastRenderedPageBreak/>
              <w:br w:type="page"/>
            </w:r>
            <w:r>
              <w:rPr>
                <w:sz w:val="32"/>
                <w:szCs w:val="32"/>
              </w:rPr>
              <w:br w:type="page"/>
            </w:r>
            <w:bookmarkStart w:id="29" w:name="_Toc361400086"/>
            <w:r w:rsidRPr="00712576">
              <w:t>Assignment</w:t>
            </w:r>
            <w:bookmarkEnd w:id="29"/>
          </w:p>
        </w:tc>
      </w:tr>
    </w:tbl>
    <w:p w:rsidR="0084661D" w:rsidRDefault="0084661D" w:rsidP="0084661D">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84661D" w:rsidRPr="00C85676" w:rsidTr="00E6391B">
        <w:tc>
          <w:tcPr>
            <w:tcW w:w="1101" w:type="dxa"/>
            <w:tcBorders>
              <w:top w:val="single" w:sz="4" w:space="0" w:color="auto"/>
              <w:left w:val="single" w:sz="4" w:space="0" w:color="auto"/>
              <w:bottom w:val="single" w:sz="4" w:space="0" w:color="auto"/>
              <w:right w:val="single" w:sz="4" w:space="0" w:color="auto"/>
            </w:tcBorders>
            <w:shd w:val="clear" w:color="auto" w:fill="D9D9D9"/>
          </w:tcPr>
          <w:p w:rsidR="0084661D" w:rsidRPr="00D72897" w:rsidRDefault="0084661D" w:rsidP="00E6391B">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4661D" w:rsidRPr="00D72897" w:rsidRDefault="0084661D" w:rsidP="00E6391B">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84661D" w:rsidRPr="00C85676" w:rsidRDefault="0084661D" w:rsidP="00E6391B">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4661D" w:rsidRPr="00D72897" w:rsidRDefault="0084661D" w:rsidP="00E6391B">
            <w:pPr>
              <w:spacing w:before="120"/>
              <w:rPr>
                <w:rStyle w:val="SubtleEmphasis"/>
                <w:b w:val="0"/>
              </w:rPr>
            </w:pPr>
          </w:p>
        </w:tc>
      </w:tr>
    </w:tbl>
    <w:p w:rsidR="00E3675A" w:rsidRDefault="00E3675A" w:rsidP="00F53D58">
      <w:pPr>
        <w:pStyle w:val="ListParagraph"/>
        <w:numPr>
          <w:ilvl w:val="0"/>
          <w:numId w:val="40"/>
        </w:numPr>
        <w:ind w:left="426" w:hanging="426"/>
      </w:pPr>
      <w:r>
        <w:t>Anti-static floors</w:t>
      </w:r>
    </w:p>
    <w:p w:rsidR="00E3675A" w:rsidRDefault="00E3675A" w:rsidP="00E3675A">
      <w:pPr>
        <w:pStyle w:val="ListParagraph"/>
        <w:numPr>
          <w:ilvl w:val="0"/>
          <w:numId w:val="0"/>
        </w:numPr>
        <w:spacing w:before="120"/>
        <w:ind w:left="992" w:hanging="567"/>
      </w:pPr>
      <w:r>
        <w:t xml:space="preserve">(a) </w:t>
      </w:r>
      <w:r>
        <w:tab/>
        <w:t>What are the properties of an anti-static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2" w:hanging="567"/>
      </w:pPr>
      <w:r>
        <w:t>(b)</w:t>
      </w:r>
      <w:r>
        <w:tab/>
        <w:t>Where are they typically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2" w:hanging="567"/>
      </w:pPr>
      <w:r>
        <w:t xml:space="preserve">(c) </w:t>
      </w:r>
      <w:r>
        <w:tab/>
        <w:t>Why aren’t anti-static floors described in terms of their surface resistance?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2" w:hanging="567"/>
      </w:pPr>
      <w:r>
        <w:t xml:space="preserve">(d) </w:t>
      </w:r>
      <w:r>
        <w:tab/>
        <w:t>Name a product that satisfies the requirements for an anti-static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pPr>
      <w:r>
        <w:t>Static dissipative floors</w:t>
      </w:r>
    </w:p>
    <w:p w:rsidR="00E3675A" w:rsidRDefault="00E3675A" w:rsidP="00E3675A">
      <w:pPr>
        <w:pStyle w:val="ListParagraph"/>
        <w:numPr>
          <w:ilvl w:val="0"/>
          <w:numId w:val="0"/>
        </w:numPr>
        <w:spacing w:before="120"/>
        <w:ind w:left="993" w:hanging="567"/>
      </w:pPr>
      <w:r>
        <w:t xml:space="preserve">(a) </w:t>
      </w:r>
      <w:r>
        <w:tab/>
        <w:t>What are the properties of a static dissipative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tc>
      </w:tr>
    </w:tbl>
    <w:p w:rsidR="00E3675A" w:rsidRDefault="00E3675A" w:rsidP="00E3675A">
      <w:pPr>
        <w:pStyle w:val="ListParagraph"/>
        <w:numPr>
          <w:ilvl w:val="0"/>
          <w:numId w:val="0"/>
        </w:numPr>
        <w:spacing w:before="120"/>
        <w:ind w:left="993" w:hanging="567"/>
      </w:pPr>
      <w:r>
        <w:lastRenderedPageBreak/>
        <w:t xml:space="preserve">(b) </w:t>
      </w:r>
      <w:r>
        <w:tab/>
        <w:t>Where are they typically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(c) </w:t>
      </w:r>
      <w:r>
        <w:tab/>
        <w:t>What are the surface resistance specifications?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(d) </w:t>
      </w:r>
      <w:r>
        <w:tab/>
        <w:t>Name a static dissipative floor covering (product name and manufacturer)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(e) </w:t>
      </w:r>
      <w:r>
        <w:tab/>
        <w:t>What adhesive is recommended for this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(f) </w:t>
      </w:r>
      <w:r>
        <w:tab/>
        <w:t>What extra features do you need to build into the installation of this flooring, beyond the normal installation requirements?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F0FE3" w:rsidTr="001E4D58">
        <w:tc>
          <w:tcPr>
            <w:tcW w:w="8781" w:type="dxa"/>
            <w:tcBorders>
              <w:top w:val="single" w:sz="4" w:space="0" w:color="auto"/>
              <w:left w:val="single" w:sz="4" w:space="0" w:color="auto"/>
              <w:bottom w:val="single" w:sz="4" w:space="0" w:color="auto"/>
              <w:right w:val="single" w:sz="4" w:space="0" w:color="auto"/>
            </w:tcBorders>
          </w:tcPr>
          <w:p w:rsidR="006F0FE3" w:rsidRDefault="006F0FE3" w:rsidP="001E4D58">
            <w:pPr>
              <w:spacing w:before="60"/>
              <w:rPr>
                <w:rStyle w:val="SubtleEmphasis"/>
                <w:b w:val="0"/>
              </w:rPr>
            </w:pPr>
          </w:p>
          <w:p w:rsidR="006F0FE3" w:rsidRDefault="006F0FE3" w:rsidP="001E4D58">
            <w:pPr>
              <w:spacing w:before="60"/>
              <w:rPr>
                <w:rStyle w:val="SubtleEmphasis"/>
                <w:b w:val="0"/>
              </w:rPr>
            </w:pPr>
          </w:p>
          <w:p w:rsidR="006F0FE3" w:rsidRDefault="006F0FE3" w:rsidP="001E4D58">
            <w:pPr>
              <w:spacing w:before="60"/>
              <w:rPr>
                <w:rStyle w:val="SubtleEmphasis"/>
                <w:b w:val="0"/>
              </w:rPr>
            </w:pPr>
          </w:p>
          <w:p w:rsidR="006F0FE3" w:rsidRDefault="006F0FE3" w:rsidP="001E4D58">
            <w:pPr>
              <w:spacing w:before="60"/>
              <w:rPr>
                <w:rStyle w:val="SubtleEmphasis"/>
                <w:b w:val="0"/>
              </w:rPr>
            </w:pPr>
          </w:p>
        </w:tc>
      </w:tr>
    </w:tbl>
    <w:p w:rsidR="00E3675A" w:rsidRDefault="00E3675A" w:rsidP="00E3675A">
      <w:pPr>
        <w:pStyle w:val="ListParagraph"/>
      </w:pPr>
      <w:r>
        <w:t>Static conductive floors</w:t>
      </w:r>
    </w:p>
    <w:p w:rsidR="00E3675A" w:rsidRDefault="00E3675A" w:rsidP="00E3675A">
      <w:pPr>
        <w:pStyle w:val="ListParagraph"/>
        <w:numPr>
          <w:ilvl w:val="0"/>
          <w:numId w:val="0"/>
        </w:numPr>
        <w:spacing w:before="120"/>
        <w:ind w:left="993" w:hanging="567"/>
      </w:pPr>
      <w:r>
        <w:t xml:space="preserve">(a) </w:t>
      </w:r>
      <w:r>
        <w:tab/>
        <w:t>What are the properties of a static conductive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(b) </w:t>
      </w:r>
      <w:r>
        <w:tab/>
        <w:t>Where are they typically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lastRenderedPageBreak/>
        <w:t xml:space="preserve">(c) </w:t>
      </w:r>
      <w:r>
        <w:tab/>
        <w:t>What are the surface resistance specifications?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(d) </w:t>
      </w:r>
      <w:r>
        <w:tab/>
        <w:t>Name a static conductive floor covering (product name and manufacturer)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(e) </w:t>
      </w:r>
      <w:r>
        <w:tab/>
        <w:t>What adhesive is recommended for this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(f) </w:t>
      </w:r>
      <w:r>
        <w:tab/>
        <w:t>What extra features do you need to build into the installation of this flooring, beyond the normal installation requirements?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tc>
      </w:tr>
    </w:tbl>
    <w:p w:rsidR="0084661D" w:rsidRDefault="0084661D" w:rsidP="0084661D"/>
    <w:p w:rsidR="00BD22C7" w:rsidRDefault="00BD22C7" w:rsidP="00157399">
      <w:pPr>
        <w:pStyle w:val="Heading1"/>
      </w:pPr>
      <w:bookmarkStart w:id="30" w:name="_Toc361400087"/>
      <w:r w:rsidRPr="001213E1">
        <w:lastRenderedPageBreak/>
        <w:t>Practical demonstration</w:t>
      </w:r>
      <w:bookmarkEnd w:id="26"/>
      <w:bookmarkEnd w:id="27"/>
      <w:bookmarkEnd w:id="28"/>
      <w:r w:rsidR="00CA5A52" w:rsidRPr="001213E1">
        <w:t>s</w:t>
      </w:r>
      <w:bookmarkEnd w:id="30"/>
    </w:p>
    <w:p w:rsidR="00AF745D" w:rsidRPr="00EE022C" w:rsidRDefault="00AF745D" w:rsidP="00AF745D">
      <w:r w:rsidRPr="00EE022C">
        <w:t xml:space="preserve">Your trainer may ask you to keep a log book or diary of the work you do on-the-job that relates to the </w:t>
      </w:r>
      <w:r w:rsidR="003E1931" w:rsidRPr="00EE022C">
        <w:t xml:space="preserve">practical components of this unit. This will help them </w:t>
      </w:r>
      <w:r w:rsidRPr="00EE022C">
        <w:t xml:space="preserve">to determine when you will </w:t>
      </w:r>
      <w:r w:rsidR="003E1931" w:rsidRPr="00EE022C">
        <w:t xml:space="preserve">have had sufficient hands-on practice in these tasks to undertake the assessment events. </w:t>
      </w:r>
    </w:p>
    <w:p w:rsidR="00DB06E3" w:rsidRPr="00EE022C" w:rsidRDefault="00DB06E3" w:rsidP="00DB06E3">
      <w:pPr>
        <w:pStyle w:val="ListBullet"/>
        <w:numPr>
          <w:ilvl w:val="0"/>
          <w:numId w:val="0"/>
        </w:numPr>
        <w:tabs>
          <w:tab w:val="left" w:pos="720"/>
        </w:tabs>
      </w:pPr>
      <w:r>
        <w:t>When you’</w:t>
      </w:r>
      <w:r w:rsidRPr="00EE022C">
        <w:t xml:space="preserve">re ready to be assessed, your assessor will </w:t>
      </w:r>
      <w:r>
        <w:t>watch you carrying out a r</w:t>
      </w:r>
      <w:r w:rsidRPr="00EE022C">
        <w:t xml:space="preserve">ange of practical demonstrations. The checklists below set out the sorts of things </w:t>
      </w:r>
      <w:r>
        <w:t>the</w:t>
      </w:r>
      <w:r w:rsidRPr="00EE022C">
        <w:t xml:space="preserve"> assessor will be looking for when you undertake these practical tasks.</w:t>
      </w:r>
    </w:p>
    <w:p w:rsidR="00DB06E3" w:rsidRPr="00EE022C" w:rsidRDefault="00DB06E3" w:rsidP="00DB06E3">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p w:rsidR="00DB06E3" w:rsidRDefault="00DB06E3" w:rsidP="00DB06E3">
      <w:pPr>
        <w:pStyle w:val="Heading3"/>
        <w:rPr>
          <w:lang w:eastAsia="en-AU"/>
        </w:rPr>
      </w:pPr>
      <w:r>
        <w:rPr>
          <w:lang w:eastAsia="en-AU"/>
        </w:rPr>
        <w:t>General criteria</w:t>
      </w:r>
    </w:p>
    <w:p w:rsidR="00DB06E3" w:rsidRPr="00C831D5" w:rsidRDefault="00002DE0" w:rsidP="00DB06E3">
      <w:r>
        <w:t>Y</w:t>
      </w:r>
      <w:r w:rsidR="00DB06E3">
        <w:t>ou will need to:</w:t>
      </w:r>
    </w:p>
    <w:p w:rsidR="00DB06E3" w:rsidRDefault="00DB06E3" w:rsidP="00DB06E3">
      <w:pPr>
        <w:pStyle w:val="ListParagraph1"/>
        <w:spacing w:after="0"/>
        <w:ind w:left="425" w:hanging="425"/>
      </w:pPr>
      <w:r>
        <w:t>follow all work, health and safety requirements and environmental care procedures</w:t>
      </w:r>
    </w:p>
    <w:p w:rsidR="00DB06E3" w:rsidRDefault="00DB06E3" w:rsidP="00DB06E3">
      <w:pPr>
        <w:pStyle w:val="ListParagraph1"/>
        <w:spacing w:after="0"/>
        <w:ind w:left="425" w:hanging="425"/>
      </w:pPr>
      <w:r>
        <w:t>correctly interpret company documents and work instructions</w:t>
      </w:r>
    </w:p>
    <w:p w:rsidR="00DB06E3" w:rsidRDefault="00DB06E3" w:rsidP="00DB06E3">
      <w:pPr>
        <w:pStyle w:val="ListParagraph1"/>
        <w:spacing w:after="0"/>
        <w:ind w:left="425" w:hanging="425"/>
      </w:pPr>
      <w:r>
        <w:t>communicate and work effectively with other workers in the area</w:t>
      </w:r>
    </w:p>
    <w:p w:rsidR="00DB06E3" w:rsidRDefault="00DB06E3" w:rsidP="00DB06E3">
      <w:pPr>
        <w:pStyle w:val="ListParagraph1"/>
        <w:spacing w:after="0"/>
        <w:ind w:left="425" w:hanging="425"/>
      </w:pPr>
      <w:r>
        <w:t>prevent damage to goods, equipment and products</w:t>
      </w:r>
    </w:p>
    <w:p w:rsidR="00DB06E3" w:rsidRPr="003A35EC" w:rsidRDefault="00DB06E3" w:rsidP="00DB06E3">
      <w:pPr>
        <w:pStyle w:val="ListParagraph1"/>
        <w:spacing w:after="0"/>
        <w:ind w:left="425" w:hanging="425"/>
      </w:pPr>
      <w:r>
        <w:t>work productively and produce a high quality job</w:t>
      </w:r>
    </w:p>
    <w:p w:rsidR="00DB06E3" w:rsidRDefault="00DB06E3" w:rsidP="00DB06E3">
      <w:pPr>
        <w:pStyle w:val="ListParagraph1"/>
        <w:spacing w:after="0"/>
        <w:ind w:left="425" w:hanging="425"/>
      </w:pPr>
      <w:r>
        <w:t>modify activities and techniques used to suit different sites and working conditions.</w:t>
      </w:r>
    </w:p>
    <w:p w:rsidR="00DB06E3" w:rsidRDefault="00DB06E3" w:rsidP="00DB06E3">
      <w:pPr>
        <w:rPr>
          <w:lang w:eastAsia="en-AU"/>
        </w:rPr>
      </w:pPr>
      <w:r>
        <w:rPr>
          <w:lang w:eastAsia="en-AU"/>
        </w:rPr>
        <w:t>Depending on the type of flooring being laid and the nature of the job, you’ll use of some or all of the following tools:</w:t>
      </w:r>
    </w:p>
    <w:p w:rsidR="00DB06E3" w:rsidRDefault="00DB06E3" w:rsidP="00DB06E3">
      <w:pPr>
        <w:pStyle w:val="ListParagraph1"/>
        <w:spacing w:after="0"/>
        <w:ind w:left="425" w:hanging="425"/>
      </w:pPr>
      <w:r>
        <w:t xml:space="preserve">spatula knife, </w:t>
      </w:r>
      <w:r w:rsidRPr="00441B2B">
        <w:t>utility knife with hoo</w:t>
      </w:r>
      <w:r>
        <w:t>k, straight and concave blades</w:t>
      </w:r>
    </w:p>
    <w:p w:rsidR="00DB06E3" w:rsidRDefault="00DB06E3" w:rsidP="00DB06E3">
      <w:pPr>
        <w:pStyle w:val="ListParagraph1"/>
        <w:spacing w:after="0"/>
        <w:ind w:left="425" w:hanging="425"/>
      </w:pPr>
      <w:r w:rsidRPr="00441B2B">
        <w:t>straight edge</w:t>
      </w:r>
      <w:r>
        <w:t>, square, chalk, chalk line, tape measure</w:t>
      </w:r>
    </w:p>
    <w:p w:rsidR="00DB06E3" w:rsidRDefault="00DB06E3" w:rsidP="00DB06E3">
      <w:pPr>
        <w:pStyle w:val="ListParagraph1"/>
        <w:spacing w:after="0"/>
        <w:ind w:left="425" w:hanging="425"/>
      </w:pPr>
      <w:r>
        <w:t>notched trowel, serrated trowel</w:t>
      </w:r>
    </w:p>
    <w:p w:rsidR="00DB06E3" w:rsidRDefault="00DB06E3" w:rsidP="00DB06E3">
      <w:pPr>
        <w:pStyle w:val="ListParagraph1"/>
        <w:spacing w:after="0"/>
        <w:ind w:left="425" w:hanging="425"/>
      </w:pPr>
      <w:r>
        <w:t xml:space="preserve">hammer, </w:t>
      </w:r>
      <w:r w:rsidRPr="00441B2B">
        <w:t>rubber mallet</w:t>
      </w:r>
      <w:r>
        <w:t>, hacksaw</w:t>
      </w:r>
    </w:p>
    <w:p w:rsidR="00DB06E3" w:rsidRDefault="00DB06E3" w:rsidP="00DB06E3">
      <w:pPr>
        <w:pStyle w:val="ListParagraph1"/>
        <w:spacing w:after="0"/>
        <w:ind w:left="425" w:hanging="425"/>
      </w:pPr>
      <w:r>
        <w:t xml:space="preserve">seam and edge trimmer, </w:t>
      </w:r>
      <w:r w:rsidRPr="00441B2B">
        <w:t>wall trimmer</w:t>
      </w:r>
    </w:p>
    <w:p w:rsidR="00DB06E3" w:rsidRDefault="00DB06E3" w:rsidP="00DB06E3">
      <w:pPr>
        <w:pStyle w:val="ListParagraph1"/>
        <w:spacing w:after="0"/>
        <w:ind w:left="425" w:hanging="425"/>
      </w:pPr>
      <w:r w:rsidRPr="00441B2B">
        <w:t>divider</w:t>
      </w:r>
      <w:r>
        <w:t xml:space="preserve">s, recess scriber, </w:t>
      </w:r>
      <w:r w:rsidRPr="00441B2B">
        <w:t>pr</w:t>
      </w:r>
      <w:r>
        <w:t xml:space="preserve">eformed linoleum recess scriber, </w:t>
      </w:r>
      <w:r w:rsidRPr="00441B2B">
        <w:t>scribing b</w:t>
      </w:r>
      <w:r>
        <w:t>ar</w:t>
      </w:r>
    </w:p>
    <w:p w:rsidR="00DB06E3" w:rsidRDefault="00DB06E3" w:rsidP="00DB06E3">
      <w:pPr>
        <w:pStyle w:val="ListParagraph1"/>
        <w:spacing w:after="0"/>
        <w:ind w:left="425" w:hanging="425"/>
      </w:pPr>
      <w:r>
        <w:t>welding gun and accessories</w:t>
      </w:r>
    </w:p>
    <w:p w:rsidR="00DB06E3" w:rsidRDefault="00DB06E3" w:rsidP="00DB06E3">
      <w:pPr>
        <w:pStyle w:val="ListParagraph1"/>
        <w:spacing w:after="0"/>
        <w:ind w:left="425" w:hanging="425"/>
      </w:pPr>
      <w:r>
        <w:t>gas bottle and gun, hot air gun</w:t>
      </w:r>
    </w:p>
    <w:p w:rsidR="00DB06E3" w:rsidRDefault="00DB06E3" w:rsidP="00DB06E3">
      <w:pPr>
        <w:pStyle w:val="ListParagraph1"/>
        <w:spacing w:after="0"/>
        <w:ind w:left="425" w:hanging="425"/>
      </w:pPr>
      <w:r>
        <w:lastRenderedPageBreak/>
        <w:t>grooving tool, cove gauging tool</w:t>
      </w:r>
    </w:p>
    <w:p w:rsidR="00DB06E3" w:rsidRDefault="00DB06E3" w:rsidP="00DB06E3">
      <w:pPr>
        <w:pStyle w:val="ListParagraph1"/>
        <w:spacing w:after="0"/>
        <w:ind w:left="425" w:hanging="425"/>
      </w:pPr>
      <w:r w:rsidRPr="00441B2B">
        <w:t>p</w:t>
      </w:r>
      <w:r>
        <w:t xml:space="preserve">encil cove roller, hand roller, floor </w:t>
      </w:r>
      <w:r w:rsidRPr="00441B2B">
        <w:t>roller</w:t>
      </w:r>
    </w:p>
    <w:p w:rsidR="00DB06E3" w:rsidRDefault="00DB06E3" w:rsidP="00DB06E3">
      <w:pPr>
        <w:pStyle w:val="ListParagraph1"/>
        <w:spacing w:after="0"/>
        <w:ind w:left="425" w:hanging="425"/>
      </w:pPr>
      <w:r>
        <w:t>paint brush, bucket</w:t>
      </w:r>
    </w:p>
    <w:p w:rsidR="00DB06E3" w:rsidRPr="00446AE0" w:rsidRDefault="00DB06E3" w:rsidP="006B1118">
      <w:pPr>
        <w:pStyle w:val="ListParagraph1"/>
        <w:spacing w:after="0"/>
        <w:ind w:left="425" w:hanging="425"/>
      </w:pPr>
      <w:r>
        <w:t>linoleum trolley.</w:t>
      </w:r>
    </w:p>
    <w:p w:rsidR="00DB06E3" w:rsidRDefault="00DB06E3" w:rsidP="00DB06E3">
      <w:pPr>
        <w:pStyle w:val="Heading3"/>
      </w:pPr>
      <w:r>
        <w:t>LMFFL3308A Install anti-static resilient floor coverings</w:t>
      </w:r>
    </w:p>
    <w:p w:rsidR="00DB06E3" w:rsidRPr="009D2224" w:rsidRDefault="00DB06E3" w:rsidP="00DB06E3">
      <w:r>
        <w:t>You will be asked to install:</w:t>
      </w:r>
    </w:p>
    <w:p w:rsidR="00DB06E3" w:rsidRDefault="00DB06E3" w:rsidP="00DB06E3">
      <w:pPr>
        <w:pStyle w:val="ListParagraph1"/>
        <w:spacing w:after="0"/>
        <w:ind w:left="425" w:hanging="425"/>
      </w:pPr>
      <w:r>
        <w:t>at least one anti-static resilient floor using a conductive acrylic adhesive system.</w:t>
      </w:r>
    </w:p>
    <w:p w:rsidR="00DB06E3" w:rsidRDefault="00DB06E3" w:rsidP="00DB06E3">
      <w:pPr>
        <w:pStyle w:val="Heading3"/>
      </w:pPr>
      <w:r>
        <w:t>LMFFL3309A Install conductive resilient floor coverings</w:t>
      </w:r>
    </w:p>
    <w:p w:rsidR="00DB06E3" w:rsidRPr="009D2224" w:rsidRDefault="00DB06E3" w:rsidP="00DB06E3">
      <w:r>
        <w:t>You will be asked to install:</w:t>
      </w:r>
    </w:p>
    <w:p w:rsidR="00AB741B" w:rsidRPr="00BD22C7" w:rsidRDefault="00DB06E3" w:rsidP="00AB741B">
      <w:pPr>
        <w:pStyle w:val="ListParagraph1"/>
        <w:spacing w:after="0"/>
        <w:ind w:left="425" w:hanging="425"/>
      </w:pPr>
      <w:r>
        <w:t>at least one static conductive resilient floor with an isolating layer using conductive adhesive and an earthing strip.</w:t>
      </w:r>
    </w:p>
    <w:sectPr w:rsidR="00AB741B" w:rsidRPr="00BD22C7" w:rsidSect="00F221FB">
      <w:headerReference w:type="default" r:id="rId23"/>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C3" w:rsidRDefault="00BA79C3" w:rsidP="00102B40">
      <w:pPr>
        <w:spacing w:before="0" w:line="240" w:lineRule="auto"/>
      </w:pPr>
      <w:r>
        <w:separator/>
      </w:r>
    </w:p>
  </w:endnote>
  <w:endnote w:type="continuationSeparator" w:id="0">
    <w:p w:rsidR="00BA79C3" w:rsidRDefault="00BA79C3"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DC11B5" w:rsidRDefault="00D50B09" w:rsidP="00D82EDF">
    <w:pPr>
      <w:tabs>
        <w:tab w:val="left" w:pos="4962"/>
      </w:tabs>
      <w:spacing w:line="240" w:lineRule="auto"/>
      <w:jc w:val="center"/>
      <w:rPr>
        <w:rFonts w:ascii="Arial Narrow" w:hAnsi="Arial Narrow"/>
      </w:rPr>
    </w:pPr>
    <w:r w:rsidRPr="00D50B09">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752C23">
      <w:rPr>
        <w:rFonts w:ascii="Arial Narrow" w:hAnsi="Arial Narrow"/>
      </w:rPr>
      <w:t>© Commonwealth of Australia 2013 – DRAFT VERSION – Ju</w:t>
    </w:r>
    <w:r w:rsidR="00002DE0">
      <w:rPr>
        <w:rFonts w:ascii="Arial Narrow" w:hAnsi="Arial Narrow"/>
      </w:rPr>
      <w:t>ly</w:t>
    </w:r>
    <w:r w:rsidR="00752C23">
      <w:rPr>
        <w:rFonts w:ascii="Arial Narrow" w:hAnsi="Arial Narrow"/>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C3" w:rsidRDefault="00BA79C3" w:rsidP="00102B40">
      <w:pPr>
        <w:spacing w:before="0" w:line="240" w:lineRule="auto"/>
      </w:pPr>
      <w:r>
        <w:separator/>
      </w:r>
    </w:p>
  </w:footnote>
  <w:footnote w:type="continuationSeparator" w:id="0">
    <w:p w:rsidR="00BA79C3" w:rsidRDefault="00BA79C3"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4324B9" w:rsidRDefault="00D50B09" w:rsidP="00D82EDF">
    <w:pPr>
      <w:pStyle w:val="Header"/>
      <w:jc w:val="center"/>
      <w:rPr>
        <w:rFonts w:ascii="Arial Narrow" w:hAnsi="Arial Narrow"/>
      </w:rPr>
    </w:pPr>
    <w:r w:rsidRPr="00D50B09">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D50B09"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002DE0">
      <w:rPr>
        <w:rFonts w:ascii="Arial Narrow" w:hAnsi="Arial Narrow"/>
        <w:noProof/>
        <w:lang w:val="en-AU"/>
      </w:rPr>
      <w:t>ESD floors</w:t>
    </w:r>
    <w:r w:rsidR="00752C23">
      <w:rPr>
        <w:rFonts w:ascii="Arial Narrow" w:hAnsi="Arial Narrow"/>
        <w:noProof/>
        <w:lang w:val="en-AU"/>
      </w:rPr>
      <w:t xml:space="preserve"> – </w:t>
    </w:r>
    <w:r w:rsidR="00752C23">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D50B09" w:rsidP="00002DE0">
    <w:pPr>
      <w:pStyle w:val="Header"/>
      <w:tabs>
        <w:tab w:val="left" w:pos="7938"/>
      </w:tabs>
      <w:ind w:left="3544"/>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002DE0">
      <w:rPr>
        <w:rFonts w:ascii="Arial Narrow" w:hAnsi="Arial Narrow"/>
        <w:noProof/>
        <w:lang w:val="en-AU"/>
      </w:rPr>
      <w:t>ESD floors</w:t>
    </w:r>
    <w:r w:rsidR="00752C23">
      <w:rPr>
        <w:rFonts w:ascii="Arial Narrow" w:hAnsi="Arial Narrow"/>
        <w:noProof/>
        <w:lang w:val="en-AU"/>
      </w:rPr>
      <w:t xml:space="preserve"> – </w:t>
    </w:r>
    <w:r w:rsidR="00752C23">
      <w:rPr>
        <w:rFonts w:ascii="Arial Narrow" w:hAnsi="Arial Narrow"/>
      </w:rPr>
      <w:t>Workbook</w:t>
    </w:r>
    <w:r w:rsidR="00752C23">
      <w:rPr>
        <w:rFonts w:ascii="Arial Narrow" w:hAnsi="Arial Narrow"/>
      </w:rPr>
      <w:tab/>
    </w:r>
    <w:r w:rsidR="00752C23">
      <w:rPr>
        <w:rFonts w:ascii="Arial Narrow" w:hAnsi="Arial Narrow"/>
      </w:rPr>
      <w:tab/>
    </w:r>
    <w:r w:rsidRPr="004E5496">
      <w:rPr>
        <w:rFonts w:ascii="Arial Narrow" w:hAnsi="Arial Narrow"/>
      </w:rPr>
      <w:fldChar w:fldCharType="begin"/>
    </w:r>
    <w:r w:rsidR="00752C23" w:rsidRPr="004E5496">
      <w:rPr>
        <w:rFonts w:ascii="Arial Narrow" w:hAnsi="Arial Narrow"/>
      </w:rPr>
      <w:instrText xml:space="preserve"> PAGE   \* MERGEFORMAT </w:instrText>
    </w:r>
    <w:r w:rsidRPr="004E5496">
      <w:rPr>
        <w:rFonts w:ascii="Arial Narrow" w:hAnsi="Arial Narrow"/>
      </w:rPr>
      <w:fldChar w:fldCharType="separate"/>
    </w:r>
    <w:r w:rsidR="00DC601C">
      <w:rPr>
        <w:rFonts w:ascii="Arial Narrow" w:hAnsi="Arial Narrow"/>
        <w:noProof/>
      </w:rPr>
      <w:t>12</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FBC352D"/>
    <w:multiLevelType w:val="hybridMultilevel"/>
    <w:tmpl w:val="4E769780"/>
    <w:lvl w:ilvl="0" w:tplc="CF0C7B0E">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5">
    <w:nsid w:val="267E5C19"/>
    <w:multiLevelType w:val="hybridMultilevel"/>
    <w:tmpl w:val="F65AA102"/>
    <w:lvl w:ilvl="0" w:tplc="2E2CCBD6">
      <w:start w:val="2"/>
      <w:numFmt w:val="lowerLetter"/>
      <w:lvlText w:val="(%1)"/>
      <w:lvlJc w:val="left"/>
      <w:pPr>
        <w:ind w:left="1080" w:hanging="360"/>
      </w:pPr>
      <w:rPr>
        <w:rFonts w:hint="default"/>
      </w:rPr>
    </w:lvl>
    <w:lvl w:ilvl="1" w:tplc="8B9A25E6" w:tentative="1">
      <w:start w:val="1"/>
      <w:numFmt w:val="lowerLetter"/>
      <w:lvlText w:val="%2."/>
      <w:lvlJc w:val="left"/>
      <w:pPr>
        <w:ind w:left="1800" w:hanging="360"/>
      </w:pPr>
    </w:lvl>
    <w:lvl w:ilvl="2" w:tplc="66702CEA" w:tentative="1">
      <w:start w:val="1"/>
      <w:numFmt w:val="lowerRoman"/>
      <w:lvlText w:val="%3."/>
      <w:lvlJc w:val="right"/>
      <w:pPr>
        <w:ind w:left="2520" w:hanging="180"/>
      </w:pPr>
    </w:lvl>
    <w:lvl w:ilvl="3" w:tplc="6542255C" w:tentative="1">
      <w:start w:val="1"/>
      <w:numFmt w:val="decimal"/>
      <w:lvlText w:val="%4."/>
      <w:lvlJc w:val="left"/>
      <w:pPr>
        <w:ind w:left="3240" w:hanging="360"/>
      </w:pPr>
    </w:lvl>
    <w:lvl w:ilvl="4" w:tplc="BDB8F078" w:tentative="1">
      <w:start w:val="1"/>
      <w:numFmt w:val="lowerLetter"/>
      <w:lvlText w:val="%5."/>
      <w:lvlJc w:val="left"/>
      <w:pPr>
        <w:ind w:left="3960" w:hanging="360"/>
      </w:pPr>
    </w:lvl>
    <w:lvl w:ilvl="5" w:tplc="E4A2B48A" w:tentative="1">
      <w:start w:val="1"/>
      <w:numFmt w:val="lowerRoman"/>
      <w:lvlText w:val="%6."/>
      <w:lvlJc w:val="right"/>
      <w:pPr>
        <w:ind w:left="4680" w:hanging="180"/>
      </w:pPr>
    </w:lvl>
    <w:lvl w:ilvl="6" w:tplc="90720CC6" w:tentative="1">
      <w:start w:val="1"/>
      <w:numFmt w:val="decimal"/>
      <w:lvlText w:val="%7."/>
      <w:lvlJc w:val="left"/>
      <w:pPr>
        <w:ind w:left="5400" w:hanging="360"/>
      </w:pPr>
    </w:lvl>
    <w:lvl w:ilvl="7" w:tplc="862A8498" w:tentative="1">
      <w:start w:val="1"/>
      <w:numFmt w:val="lowerLetter"/>
      <w:lvlText w:val="%8."/>
      <w:lvlJc w:val="left"/>
      <w:pPr>
        <w:ind w:left="6120" w:hanging="360"/>
      </w:pPr>
    </w:lvl>
    <w:lvl w:ilvl="8" w:tplc="1DDE33D6" w:tentative="1">
      <w:start w:val="1"/>
      <w:numFmt w:val="lowerRoman"/>
      <w:lvlText w:val="%9."/>
      <w:lvlJc w:val="right"/>
      <w:pPr>
        <w:ind w:left="6840" w:hanging="180"/>
      </w:pPr>
    </w:lvl>
  </w:abstractNum>
  <w:abstractNum w:abstractNumId="6">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C9B5378"/>
    <w:multiLevelType w:val="hybridMultilevel"/>
    <w:tmpl w:val="C520067C"/>
    <w:lvl w:ilvl="0" w:tplc="E3885A46">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93861B56" w:tentative="1">
      <w:start w:val="1"/>
      <w:numFmt w:val="lowerLetter"/>
      <w:lvlText w:val="%2."/>
      <w:lvlJc w:val="left"/>
      <w:pPr>
        <w:tabs>
          <w:tab w:val="num" w:pos="1440"/>
        </w:tabs>
        <w:ind w:left="1440" w:hanging="360"/>
      </w:pPr>
    </w:lvl>
    <w:lvl w:ilvl="2" w:tplc="FFA642CA" w:tentative="1">
      <w:start w:val="1"/>
      <w:numFmt w:val="lowerRoman"/>
      <w:lvlText w:val="%3."/>
      <w:lvlJc w:val="right"/>
      <w:pPr>
        <w:tabs>
          <w:tab w:val="num" w:pos="2160"/>
        </w:tabs>
        <w:ind w:left="2160" w:hanging="180"/>
      </w:pPr>
    </w:lvl>
    <w:lvl w:ilvl="3" w:tplc="A5AE9C32" w:tentative="1">
      <w:start w:val="1"/>
      <w:numFmt w:val="decimal"/>
      <w:lvlText w:val="%4."/>
      <w:lvlJc w:val="left"/>
      <w:pPr>
        <w:tabs>
          <w:tab w:val="num" w:pos="2880"/>
        </w:tabs>
        <w:ind w:left="2880" w:hanging="360"/>
      </w:pPr>
    </w:lvl>
    <w:lvl w:ilvl="4" w:tplc="BFD4D84C" w:tentative="1">
      <w:start w:val="1"/>
      <w:numFmt w:val="lowerLetter"/>
      <w:lvlText w:val="%5."/>
      <w:lvlJc w:val="left"/>
      <w:pPr>
        <w:tabs>
          <w:tab w:val="num" w:pos="3600"/>
        </w:tabs>
        <w:ind w:left="3600" w:hanging="360"/>
      </w:pPr>
    </w:lvl>
    <w:lvl w:ilvl="5" w:tplc="972A8DD6" w:tentative="1">
      <w:start w:val="1"/>
      <w:numFmt w:val="lowerRoman"/>
      <w:lvlText w:val="%6."/>
      <w:lvlJc w:val="right"/>
      <w:pPr>
        <w:tabs>
          <w:tab w:val="num" w:pos="4320"/>
        </w:tabs>
        <w:ind w:left="4320" w:hanging="180"/>
      </w:pPr>
    </w:lvl>
    <w:lvl w:ilvl="6" w:tplc="D13EE682" w:tentative="1">
      <w:start w:val="1"/>
      <w:numFmt w:val="decimal"/>
      <w:lvlText w:val="%7."/>
      <w:lvlJc w:val="left"/>
      <w:pPr>
        <w:tabs>
          <w:tab w:val="num" w:pos="5040"/>
        </w:tabs>
        <w:ind w:left="5040" w:hanging="360"/>
      </w:pPr>
    </w:lvl>
    <w:lvl w:ilvl="7" w:tplc="C97657AA" w:tentative="1">
      <w:start w:val="1"/>
      <w:numFmt w:val="lowerLetter"/>
      <w:lvlText w:val="%8."/>
      <w:lvlJc w:val="left"/>
      <w:pPr>
        <w:tabs>
          <w:tab w:val="num" w:pos="5760"/>
        </w:tabs>
        <w:ind w:left="5760" w:hanging="360"/>
      </w:pPr>
    </w:lvl>
    <w:lvl w:ilvl="8" w:tplc="80548310" w:tentative="1">
      <w:start w:val="1"/>
      <w:numFmt w:val="lowerRoman"/>
      <w:lvlText w:val="%9."/>
      <w:lvlJc w:val="right"/>
      <w:pPr>
        <w:tabs>
          <w:tab w:val="num" w:pos="6480"/>
        </w:tabs>
        <w:ind w:left="6480" w:hanging="180"/>
      </w:pPr>
    </w:lvl>
  </w:abstractNum>
  <w:abstractNum w:abstractNumId="8">
    <w:nsid w:val="3F4031F3"/>
    <w:multiLevelType w:val="hybridMultilevel"/>
    <w:tmpl w:val="23C22002"/>
    <w:lvl w:ilvl="0" w:tplc="9E42C7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1">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6961CF"/>
    <w:multiLevelType w:val="hybridMultilevel"/>
    <w:tmpl w:val="F65AA102"/>
    <w:lvl w:ilvl="0" w:tplc="EF229E6C">
      <w:start w:val="2"/>
      <w:numFmt w:val="lowerLetter"/>
      <w:lvlText w:val="(%1)"/>
      <w:lvlJc w:val="left"/>
      <w:pPr>
        <w:ind w:left="1080" w:hanging="360"/>
      </w:pPr>
      <w:rPr>
        <w:rFonts w:hint="default"/>
      </w:rPr>
    </w:lvl>
    <w:lvl w:ilvl="1" w:tplc="13E201C0" w:tentative="1">
      <w:start w:val="1"/>
      <w:numFmt w:val="lowerLetter"/>
      <w:lvlText w:val="%2."/>
      <w:lvlJc w:val="left"/>
      <w:pPr>
        <w:ind w:left="1800" w:hanging="360"/>
      </w:pPr>
    </w:lvl>
    <w:lvl w:ilvl="2" w:tplc="9BD264BE" w:tentative="1">
      <w:start w:val="1"/>
      <w:numFmt w:val="lowerRoman"/>
      <w:lvlText w:val="%3."/>
      <w:lvlJc w:val="right"/>
      <w:pPr>
        <w:ind w:left="2520" w:hanging="180"/>
      </w:pPr>
    </w:lvl>
    <w:lvl w:ilvl="3" w:tplc="40F675F4" w:tentative="1">
      <w:start w:val="1"/>
      <w:numFmt w:val="decimal"/>
      <w:lvlText w:val="%4."/>
      <w:lvlJc w:val="left"/>
      <w:pPr>
        <w:ind w:left="3240" w:hanging="360"/>
      </w:pPr>
    </w:lvl>
    <w:lvl w:ilvl="4" w:tplc="91527308" w:tentative="1">
      <w:start w:val="1"/>
      <w:numFmt w:val="lowerLetter"/>
      <w:lvlText w:val="%5."/>
      <w:lvlJc w:val="left"/>
      <w:pPr>
        <w:ind w:left="3960" w:hanging="360"/>
      </w:pPr>
    </w:lvl>
    <w:lvl w:ilvl="5" w:tplc="687A74F4" w:tentative="1">
      <w:start w:val="1"/>
      <w:numFmt w:val="lowerRoman"/>
      <w:lvlText w:val="%6."/>
      <w:lvlJc w:val="right"/>
      <w:pPr>
        <w:ind w:left="4680" w:hanging="180"/>
      </w:pPr>
    </w:lvl>
    <w:lvl w:ilvl="6" w:tplc="3362B5A0" w:tentative="1">
      <w:start w:val="1"/>
      <w:numFmt w:val="decimal"/>
      <w:lvlText w:val="%7."/>
      <w:lvlJc w:val="left"/>
      <w:pPr>
        <w:ind w:left="5400" w:hanging="360"/>
      </w:pPr>
    </w:lvl>
    <w:lvl w:ilvl="7" w:tplc="546AD1A2" w:tentative="1">
      <w:start w:val="1"/>
      <w:numFmt w:val="lowerLetter"/>
      <w:lvlText w:val="%8."/>
      <w:lvlJc w:val="left"/>
      <w:pPr>
        <w:ind w:left="6120" w:hanging="360"/>
      </w:pPr>
    </w:lvl>
    <w:lvl w:ilvl="8" w:tplc="E182C230" w:tentative="1">
      <w:start w:val="1"/>
      <w:numFmt w:val="lowerRoman"/>
      <w:lvlText w:val="%9."/>
      <w:lvlJc w:val="right"/>
      <w:pPr>
        <w:ind w:left="6840" w:hanging="180"/>
      </w:pPr>
    </w:lvl>
  </w:abstractNum>
  <w:abstractNum w:abstractNumId="13">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4">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5">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CBE1DFD"/>
    <w:multiLevelType w:val="hybridMultilevel"/>
    <w:tmpl w:val="2E42FB62"/>
    <w:lvl w:ilvl="0" w:tplc="874E5780">
      <w:start w:val="1"/>
      <w:numFmt w:val="decimal"/>
      <w:lvlText w:val="%1."/>
      <w:lvlJc w:val="left"/>
      <w:pPr>
        <w:ind w:left="720" w:hanging="360"/>
      </w:pPr>
      <w:rPr>
        <w:rFonts w:hint="default"/>
      </w:rPr>
    </w:lvl>
    <w:lvl w:ilvl="1" w:tplc="2084AEE6" w:tentative="1">
      <w:start w:val="1"/>
      <w:numFmt w:val="lowerLetter"/>
      <w:lvlText w:val="%2."/>
      <w:lvlJc w:val="left"/>
      <w:pPr>
        <w:ind w:left="1440" w:hanging="360"/>
      </w:pPr>
    </w:lvl>
    <w:lvl w:ilvl="2" w:tplc="2FA68232" w:tentative="1">
      <w:start w:val="1"/>
      <w:numFmt w:val="lowerRoman"/>
      <w:lvlText w:val="%3."/>
      <w:lvlJc w:val="right"/>
      <w:pPr>
        <w:ind w:left="2160" w:hanging="180"/>
      </w:pPr>
    </w:lvl>
    <w:lvl w:ilvl="3" w:tplc="39C20F0E" w:tentative="1">
      <w:start w:val="1"/>
      <w:numFmt w:val="decimal"/>
      <w:lvlText w:val="%4."/>
      <w:lvlJc w:val="left"/>
      <w:pPr>
        <w:ind w:left="2880" w:hanging="360"/>
      </w:pPr>
    </w:lvl>
    <w:lvl w:ilvl="4" w:tplc="FFB42CD2" w:tentative="1">
      <w:start w:val="1"/>
      <w:numFmt w:val="lowerLetter"/>
      <w:lvlText w:val="%5."/>
      <w:lvlJc w:val="left"/>
      <w:pPr>
        <w:ind w:left="3600" w:hanging="360"/>
      </w:pPr>
    </w:lvl>
    <w:lvl w:ilvl="5" w:tplc="E1866128" w:tentative="1">
      <w:start w:val="1"/>
      <w:numFmt w:val="lowerRoman"/>
      <w:lvlText w:val="%6."/>
      <w:lvlJc w:val="right"/>
      <w:pPr>
        <w:ind w:left="4320" w:hanging="180"/>
      </w:pPr>
    </w:lvl>
    <w:lvl w:ilvl="6" w:tplc="983E1734" w:tentative="1">
      <w:start w:val="1"/>
      <w:numFmt w:val="decimal"/>
      <w:lvlText w:val="%7."/>
      <w:lvlJc w:val="left"/>
      <w:pPr>
        <w:ind w:left="5040" w:hanging="360"/>
      </w:pPr>
    </w:lvl>
    <w:lvl w:ilvl="7" w:tplc="8B469454" w:tentative="1">
      <w:start w:val="1"/>
      <w:numFmt w:val="lowerLetter"/>
      <w:lvlText w:val="%8."/>
      <w:lvlJc w:val="left"/>
      <w:pPr>
        <w:ind w:left="5760" w:hanging="360"/>
      </w:pPr>
    </w:lvl>
    <w:lvl w:ilvl="8" w:tplc="FF04E53C" w:tentative="1">
      <w:start w:val="1"/>
      <w:numFmt w:val="lowerRoman"/>
      <w:lvlText w:val="%9."/>
      <w:lvlJc w:val="right"/>
      <w:pPr>
        <w:ind w:left="6480" w:hanging="180"/>
      </w:pPr>
    </w:lvl>
  </w:abstractNum>
  <w:abstractNum w:abstractNumId="18">
    <w:nsid w:val="6F590A4B"/>
    <w:multiLevelType w:val="hybridMultilevel"/>
    <w:tmpl w:val="B574942A"/>
    <w:lvl w:ilvl="0" w:tplc="9C96939E">
      <w:start w:val="1"/>
      <w:numFmt w:val="lowerLetter"/>
      <w:lvlText w:val="(%1)"/>
      <w:lvlJc w:val="left"/>
      <w:pPr>
        <w:ind w:left="927" w:hanging="360"/>
      </w:pPr>
      <w:rPr>
        <w:rFonts w:hint="default"/>
      </w:rPr>
    </w:lvl>
    <w:lvl w:ilvl="1" w:tplc="BF7A4E76" w:tentative="1">
      <w:start w:val="1"/>
      <w:numFmt w:val="lowerLetter"/>
      <w:lvlText w:val="%2."/>
      <w:lvlJc w:val="left"/>
      <w:pPr>
        <w:ind w:left="1647" w:hanging="360"/>
      </w:pPr>
    </w:lvl>
    <w:lvl w:ilvl="2" w:tplc="679EAFAE" w:tentative="1">
      <w:start w:val="1"/>
      <w:numFmt w:val="lowerRoman"/>
      <w:lvlText w:val="%3."/>
      <w:lvlJc w:val="right"/>
      <w:pPr>
        <w:ind w:left="2367" w:hanging="180"/>
      </w:pPr>
    </w:lvl>
    <w:lvl w:ilvl="3" w:tplc="1E8E9118" w:tentative="1">
      <w:start w:val="1"/>
      <w:numFmt w:val="decimal"/>
      <w:lvlText w:val="%4."/>
      <w:lvlJc w:val="left"/>
      <w:pPr>
        <w:ind w:left="3087" w:hanging="360"/>
      </w:pPr>
    </w:lvl>
    <w:lvl w:ilvl="4" w:tplc="D2489B6C" w:tentative="1">
      <w:start w:val="1"/>
      <w:numFmt w:val="lowerLetter"/>
      <w:lvlText w:val="%5."/>
      <w:lvlJc w:val="left"/>
      <w:pPr>
        <w:ind w:left="3807" w:hanging="360"/>
      </w:pPr>
    </w:lvl>
    <w:lvl w:ilvl="5" w:tplc="1026F5D2" w:tentative="1">
      <w:start w:val="1"/>
      <w:numFmt w:val="lowerRoman"/>
      <w:lvlText w:val="%6."/>
      <w:lvlJc w:val="right"/>
      <w:pPr>
        <w:ind w:left="4527" w:hanging="180"/>
      </w:pPr>
    </w:lvl>
    <w:lvl w:ilvl="6" w:tplc="01B60906" w:tentative="1">
      <w:start w:val="1"/>
      <w:numFmt w:val="decimal"/>
      <w:lvlText w:val="%7."/>
      <w:lvlJc w:val="left"/>
      <w:pPr>
        <w:ind w:left="5247" w:hanging="360"/>
      </w:pPr>
    </w:lvl>
    <w:lvl w:ilvl="7" w:tplc="728CDCDC" w:tentative="1">
      <w:start w:val="1"/>
      <w:numFmt w:val="lowerLetter"/>
      <w:lvlText w:val="%8."/>
      <w:lvlJc w:val="left"/>
      <w:pPr>
        <w:ind w:left="5967" w:hanging="360"/>
      </w:pPr>
    </w:lvl>
    <w:lvl w:ilvl="8" w:tplc="81A2C4EC" w:tentative="1">
      <w:start w:val="1"/>
      <w:numFmt w:val="lowerRoman"/>
      <w:lvlText w:val="%9."/>
      <w:lvlJc w:val="right"/>
      <w:pPr>
        <w:ind w:left="6687" w:hanging="180"/>
      </w:pPr>
    </w:lvl>
  </w:abstractNum>
  <w:abstractNum w:abstractNumId="19">
    <w:nsid w:val="77111813"/>
    <w:multiLevelType w:val="hybridMultilevel"/>
    <w:tmpl w:val="DB1443A2"/>
    <w:lvl w:ilvl="0" w:tplc="0C09000F">
      <w:start w:val="1"/>
      <w:numFmt w:val="lowerLetter"/>
      <w:lvlText w:val="(%1)"/>
      <w:lvlJc w:val="left"/>
      <w:pPr>
        <w:ind w:left="2865" w:hanging="360"/>
      </w:pPr>
    </w:lvl>
    <w:lvl w:ilvl="1" w:tplc="0C090019">
      <w:start w:val="1"/>
      <w:numFmt w:val="lowerLetter"/>
      <w:lvlText w:val="%2."/>
      <w:lvlJc w:val="left"/>
      <w:pPr>
        <w:ind w:left="3585"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7A3524F3"/>
    <w:multiLevelType w:val="hybridMultilevel"/>
    <w:tmpl w:val="846A5092"/>
    <w:lvl w:ilvl="0" w:tplc="6AB88236">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nsid w:val="7AB65A54"/>
    <w:multiLevelType w:val="hybridMultilevel"/>
    <w:tmpl w:val="F65AA102"/>
    <w:lvl w:ilvl="0" w:tplc="A242317C">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0"/>
  </w:num>
  <w:num w:numId="3">
    <w:abstractNumId w:val="15"/>
  </w:num>
  <w:num w:numId="4">
    <w:abstractNumId w:val="14"/>
  </w:num>
  <w:num w:numId="5">
    <w:abstractNumId w:val="10"/>
  </w:num>
  <w:num w:numId="6">
    <w:abstractNumId w:val="13"/>
  </w:num>
  <w:num w:numId="7">
    <w:abstractNumId w:val="4"/>
  </w:num>
  <w:num w:numId="8">
    <w:abstractNumId w:val="2"/>
  </w:num>
  <w:num w:numId="9">
    <w:abstractNumId w:val="16"/>
  </w:num>
  <w:num w:numId="10">
    <w:abstractNumId w:val="11"/>
  </w:num>
  <w:num w:numId="11">
    <w:abstractNumId w:val="7"/>
  </w:num>
  <w:num w:numId="12">
    <w:abstractNumId w:val="9"/>
  </w:num>
  <w:num w:numId="13">
    <w:abstractNumId w:val="6"/>
  </w:num>
  <w:num w:numId="14">
    <w:abstractNumId w:val="0"/>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num>
  <w:num w:numId="32">
    <w:abstractNumId w:val="18"/>
  </w:num>
  <w:num w:numId="33">
    <w:abstractNumId w:val="3"/>
  </w:num>
  <w:num w:numId="34">
    <w:abstractNumId w:val="3"/>
    <w:lvlOverride w:ilvl="0">
      <w:startOverride w:val="1"/>
    </w:lvlOverride>
  </w:num>
  <w:num w:numId="35">
    <w:abstractNumId w:val="3"/>
    <w:lvlOverride w:ilvl="0">
      <w:startOverride w:val="1"/>
    </w:lvlOverride>
  </w:num>
  <w:num w:numId="36">
    <w:abstractNumId w:val="17"/>
  </w:num>
  <w:num w:numId="37">
    <w:abstractNumId w:val="12"/>
  </w:num>
  <w:num w:numId="38">
    <w:abstractNumId w:val="5"/>
  </w:num>
  <w:num w:numId="39">
    <w:abstractNumId w:val="21"/>
  </w:num>
  <w:num w:numId="40">
    <w:abstractNumId w:val="3"/>
    <w:lvlOverride w:ilvl="0">
      <w:startOverride w:val="1"/>
    </w:lvlOverride>
  </w:num>
  <w:num w:numId="41">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14370"/>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2DE0"/>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0F4915"/>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93C79"/>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507FB"/>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42A7"/>
    <w:rsid w:val="002A5883"/>
    <w:rsid w:val="002A5D68"/>
    <w:rsid w:val="002A6576"/>
    <w:rsid w:val="002B026F"/>
    <w:rsid w:val="002B1206"/>
    <w:rsid w:val="002B2E38"/>
    <w:rsid w:val="002B7395"/>
    <w:rsid w:val="002C1E09"/>
    <w:rsid w:val="002C57C7"/>
    <w:rsid w:val="002C7EAE"/>
    <w:rsid w:val="002D1685"/>
    <w:rsid w:val="002D228F"/>
    <w:rsid w:val="002D255B"/>
    <w:rsid w:val="002D2D95"/>
    <w:rsid w:val="002D46C2"/>
    <w:rsid w:val="002D4F2C"/>
    <w:rsid w:val="002D6755"/>
    <w:rsid w:val="002E0288"/>
    <w:rsid w:val="002E2414"/>
    <w:rsid w:val="002E2A95"/>
    <w:rsid w:val="002E2BF1"/>
    <w:rsid w:val="002E3349"/>
    <w:rsid w:val="002E36E4"/>
    <w:rsid w:val="002E471B"/>
    <w:rsid w:val="002E4CD5"/>
    <w:rsid w:val="002E659E"/>
    <w:rsid w:val="002F04A7"/>
    <w:rsid w:val="002F0DC2"/>
    <w:rsid w:val="002F369A"/>
    <w:rsid w:val="002F627C"/>
    <w:rsid w:val="00300209"/>
    <w:rsid w:val="00300B73"/>
    <w:rsid w:val="00302261"/>
    <w:rsid w:val="00302EBF"/>
    <w:rsid w:val="00303A46"/>
    <w:rsid w:val="00306F7F"/>
    <w:rsid w:val="003101EA"/>
    <w:rsid w:val="003128EA"/>
    <w:rsid w:val="00313009"/>
    <w:rsid w:val="00313965"/>
    <w:rsid w:val="0031412A"/>
    <w:rsid w:val="00314421"/>
    <w:rsid w:val="00314BA6"/>
    <w:rsid w:val="00325709"/>
    <w:rsid w:val="00326A98"/>
    <w:rsid w:val="0033021E"/>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6C3"/>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1118"/>
    <w:rsid w:val="006B2322"/>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2C23"/>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02D"/>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4906"/>
    <w:rsid w:val="00886DF7"/>
    <w:rsid w:val="008900C4"/>
    <w:rsid w:val="00891799"/>
    <w:rsid w:val="0089263E"/>
    <w:rsid w:val="0089355C"/>
    <w:rsid w:val="00894458"/>
    <w:rsid w:val="00895867"/>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249"/>
    <w:rsid w:val="008D3EAA"/>
    <w:rsid w:val="008D5CB5"/>
    <w:rsid w:val="008D6CC8"/>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24F4"/>
    <w:rsid w:val="00AA39F9"/>
    <w:rsid w:val="00AA4D74"/>
    <w:rsid w:val="00AA5F05"/>
    <w:rsid w:val="00AA6E9F"/>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768"/>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A79C3"/>
    <w:rsid w:val="00BB5695"/>
    <w:rsid w:val="00BB633D"/>
    <w:rsid w:val="00BC0ABA"/>
    <w:rsid w:val="00BC0BAE"/>
    <w:rsid w:val="00BC2460"/>
    <w:rsid w:val="00BC56A0"/>
    <w:rsid w:val="00BC58B2"/>
    <w:rsid w:val="00BC7D8D"/>
    <w:rsid w:val="00BD0649"/>
    <w:rsid w:val="00BD0ACC"/>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0B09"/>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06E3"/>
    <w:rsid w:val="00DB1929"/>
    <w:rsid w:val="00DB2BCE"/>
    <w:rsid w:val="00DB2DE6"/>
    <w:rsid w:val="00DB3CB6"/>
    <w:rsid w:val="00DB51D9"/>
    <w:rsid w:val="00DC2546"/>
    <w:rsid w:val="00DC2A1E"/>
    <w:rsid w:val="00DC45EA"/>
    <w:rsid w:val="00DC601C"/>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C8"/>
    <w:rsid w:val="00F30282"/>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4E11"/>
    <w:rsid w:val="00F96181"/>
    <w:rsid w:val="00F972AD"/>
    <w:rsid w:val="00F97927"/>
    <w:rsid w:val="00FA18B7"/>
    <w:rsid w:val="00FA3B99"/>
    <w:rsid w:val="00FA79D8"/>
    <w:rsid w:val="00FB03CB"/>
    <w:rsid w:val="00FB0FBE"/>
    <w:rsid w:val="00FB6357"/>
    <w:rsid w:val="00FB6E05"/>
    <w:rsid w:val="00FB7006"/>
    <w:rsid w:val="00FC2D53"/>
    <w:rsid w:val="00FC3BD4"/>
    <w:rsid w:val="00FC4F70"/>
    <w:rsid w:val="00FC59A5"/>
    <w:rsid w:val="00FC5DD3"/>
    <w:rsid w:val="00FC6AF1"/>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EDA"/>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F16EDA"/>
    <w:pPr>
      <w:numPr>
        <w:numId w:val="33"/>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david@workspacetraining.com.au" TargetMode="External"/><Relationship Id="rId3" Type="http://schemas.openxmlformats.org/officeDocument/2006/relationships/styles" Target="styles.xml"/><Relationship Id="rId21" Type="http://schemas.openxmlformats.org/officeDocument/2006/relationships/hyperlink" Target="http://www.staticworx.com/articles/videos.php" TargetMode="Externa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staticworx.com/articles/video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youtube.com/watch?feature=endscreen&amp;NR=1&amp;v=FPNLNcE8w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5596E-7431-47D0-9CCF-A6E6654E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1952</Words>
  <Characters>10194</Characters>
  <Application>Microsoft Office Word</Application>
  <DocSecurity>0</DocSecurity>
  <Lines>463</Lines>
  <Paragraphs>242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32</cp:revision>
  <cp:lastPrinted>2013-06-27T23:54:00Z</cp:lastPrinted>
  <dcterms:created xsi:type="dcterms:W3CDTF">2013-05-23T02:38:00Z</dcterms:created>
  <dcterms:modified xsi:type="dcterms:W3CDTF">2013-07-12T03:48:00Z</dcterms:modified>
</cp:coreProperties>
</file>